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20" w:rsidRPr="008F4FBF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90"/>
          <w:sz w:val="24"/>
          <w:szCs w:val="24"/>
          <w:u w:val="single"/>
        </w:rPr>
      </w:pPr>
      <w:r w:rsidRPr="008F4FBF">
        <w:rPr>
          <w:rFonts w:ascii="Times New Roman" w:hAnsi="Times New Roman" w:cs="Times New Roman"/>
          <w:b/>
          <w:bCs/>
          <w:w w:val="90"/>
          <w:sz w:val="24"/>
          <w:szCs w:val="24"/>
          <w:u w:val="single"/>
        </w:rPr>
        <w:t>2012 год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843"/>
        <w:gridCol w:w="1701"/>
        <w:gridCol w:w="1701"/>
        <w:gridCol w:w="850"/>
        <w:gridCol w:w="567"/>
      </w:tblGrid>
      <w:tr w:rsidR="00BB2520" w:rsidRPr="0078556E">
        <w:tc>
          <w:tcPr>
            <w:tcW w:w="3227" w:type="dxa"/>
            <w:vAlign w:val="center"/>
          </w:tcPr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Название конференции</w:t>
            </w:r>
          </w:p>
        </w:tc>
        <w:tc>
          <w:tcPr>
            <w:tcW w:w="1843" w:type="dxa"/>
            <w:vAlign w:val="center"/>
          </w:tcPr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Вид: международная, всероссийская, региональная, областная, городская,</w:t>
            </w:r>
          </w:p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вузовская, студенческая</w:t>
            </w:r>
          </w:p>
        </w:tc>
        <w:tc>
          <w:tcPr>
            <w:tcW w:w="1701" w:type="dxa"/>
            <w:vAlign w:val="center"/>
          </w:tcPr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Место</w:t>
            </w:r>
          </w:p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Дата</w:t>
            </w:r>
          </w:p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850" w:type="dxa"/>
            <w:vAlign w:val="center"/>
          </w:tcPr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участников</w:t>
            </w:r>
          </w:p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от кафедры (научн.учрежд.)</w:t>
            </w:r>
          </w:p>
        </w:tc>
        <w:tc>
          <w:tcPr>
            <w:tcW w:w="567" w:type="dxa"/>
            <w:vAlign w:val="center"/>
          </w:tcPr>
          <w:p w:rsidR="00BB2520" w:rsidRPr="00FD53B8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докладов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 Специалист ХХI века: экономическое образование в обеспечении устойчивого развития человеческого потенциала 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научно-практической  конференция с международным  участием, посвященная 65-летию кафедры экономики ПГГПУ</w:t>
            </w:r>
          </w:p>
        </w:tc>
        <w:tc>
          <w:tcPr>
            <w:tcW w:w="1701" w:type="dxa"/>
          </w:tcPr>
          <w:p w:rsidR="00BB2520" w:rsidRPr="00FD53B8" w:rsidRDefault="00BB2520" w:rsidP="008F4FB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701" w:type="dxa"/>
          </w:tcPr>
          <w:p w:rsidR="00BB2520" w:rsidRPr="00FD53B8" w:rsidRDefault="00BB2520" w:rsidP="008F4FB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20-21 ноября 2012 г.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 Проблемы инновационного развития территории: междисциплинарный подход</w:t>
            </w:r>
          </w:p>
        </w:tc>
        <w:tc>
          <w:tcPr>
            <w:tcW w:w="1843" w:type="dxa"/>
          </w:tcPr>
          <w:p w:rsidR="00BB2520" w:rsidRPr="00FD53B8" w:rsidRDefault="00BB2520" w:rsidP="008F4FB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с международным участием  конференция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701" w:type="dxa"/>
          </w:tcPr>
          <w:p w:rsidR="00BB2520" w:rsidRPr="00FD53B8" w:rsidRDefault="00BB2520" w:rsidP="008F4FBF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25-26 октября 2012 г.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1чел.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 Историческая наука и историческое образование как факторы гуманизации общества».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XVI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Всероссийские историко-педагогические чтения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Екатеринбург.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1чел.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4 Стратегия экономического, политического, социокультурного развития регионов в условиях глобализации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Международной научно-практической конференции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Березники, 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1чел.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 xml:space="preserve">5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Девятые Татищевские чтения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Всероссийской научно-практической   конференции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Екатеринбург.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 19-20 апреля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1чел.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 xml:space="preserve">6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IV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Международной научно-практической конференции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 чел.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BB2520" w:rsidRPr="0078556E">
        <w:trPr>
          <w:trHeight w:val="1050"/>
        </w:trPr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7 Актуальные вопросы развития национальной экономики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научно-практической  конференция с международным  участием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Пермь, ПГНИУ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8 Применение новых технологий в образовании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XXII Международной научно-практической конференции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Троицк 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9 Теория и методика обучения и воспитания в высшей школе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Санкт-Петербгский государственный архитектурно-строительный университет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31.10.2012</w:t>
            </w:r>
          </w:p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 статья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10 Специалист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века: экономическое образование в обеспечении устойчивого развития человеческого потенциала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Российская научно-практическая конференция с международным участием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Пермский государственный гуманитарно-педагогический университет</w:t>
            </w:r>
          </w:p>
        </w:tc>
        <w:tc>
          <w:tcPr>
            <w:tcW w:w="1701" w:type="dxa"/>
          </w:tcPr>
          <w:p w:rsidR="00BB2520" w:rsidRPr="00FD53B8" w:rsidRDefault="00BB2520" w:rsidP="008F4F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 – 21.11.2012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 статья</w:t>
            </w:r>
          </w:p>
        </w:tc>
      </w:tr>
      <w:tr w:rsidR="00BB2520" w:rsidRPr="0078556E">
        <w:trPr>
          <w:trHeight w:val="1152"/>
        </w:trPr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11 Тенденции развития мировой торговли в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веке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V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Международная научно-практическая конференция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Пермский институт (филиал) ФГБОУ ВПО «РГТЭУ»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27 – 30.11.2012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 статья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12 Развитие инновационного предпринимательства в современной экономике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Российская научно-практическая конференция с международным участием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 ПГНИПУ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 xml:space="preserve">13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Институциональная экономика: развитие, преподавание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Междунар. конф.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Москва ВПО ГУУ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14  Опыт стратегического планирования на российских и зарубежных предприятиях : материалы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Тринадцатого Всерос. Симпозиум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Москва, ЦЭМИ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15 Здоровье-основа человеческого потенциала: проблемы и пути их решения. 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VII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Всерос. науч.-практ. конф. с междунар. участием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С-Петербург,</w:t>
            </w:r>
          </w:p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Политехн. ун-та,</w:t>
            </w:r>
          </w:p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16 Специалист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века: эконом. Образование в обеспечении устойчивого развития человеческого потенциала.сб. материалов 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Рос. науч.-практ. конф. с междунар. участием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BB2520" w:rsidRPr="0078556E">
        <w:trPr>
          <w:trHeight w:val="497"/>
        </w:trPr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 xml:space="preserve">17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Шумпетеровские чтения: 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2-й Междунар. науч.-практ. конф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Пермь, ПНИПУ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18 Тенденции развития российской экономики в начале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века: </w:t>
            </w:r>
          </w:p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Междунар. науч.-практ. конф. 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19 Инновационная экономика и промышленная политика региона (ЭКОПРОМ – 2012)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Междунар. науч.-практ. конф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СанктПитербург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20 Проблемы инновационного развития территории: междисциплинарный подход: материалы 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Всерос. с междунар участием 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21 Актуальные проблемы экономики и управления на предприятиях машиностроения, нефтяной и газовой промышленности в условиях инновационно-ориентированной экономики: 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Междунар. науч.-практ. конф., 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г.Пермь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22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Science and Educatoin :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international research and practice conference,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Wiesbaden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June 27-28, 2012.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23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Современнаянаука: тенденцииразвития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 международная научно-практическая конференциия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г. Краснодар, Научно- издательский центр «Априори» 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30 июля 2012 г.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24 Актуальные проблемы экономических, юридических и социально-гуманитарных наук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VI ежегодная Всероссийская с международным участием научно-практическая конференция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Пермь, АНО ВПО ПИЭФ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25 Теория и методика обучения и воспитания в высшей школе  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 научно-практическая конференция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29 октября – 01 ноября 2012г.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26 Борьба за идентичность и новые институты коммуникаций</w:t>
            </w:r>
          </w:p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Всероссийской научной конференции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ПГНИУ. Пермь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6 – 7 декабря 2012 г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27 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XXI</w:t>
            </w: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век- время молодых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научно-практическая конференция студентов, аспирантов и молодых ученых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Пермь, ПГГПУ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17 мая 2012г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val="en-US" w:eastAsia="ru-RU"/>
              </w:rPr>
            </w:pPr>
            <w:r w:rsidRPr="00FD53B8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val="en-US"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28 Локальные истории как отражение всеобщности социума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Филиал ФГБОУ ВПО</w:t>
            </w:r>
          </w:p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«Удмуртский государственный</w:t>
            </w:r>
          </w:p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университет» г. Кудымкар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28-29 сентября 2012 г.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28 Муниципальный заказ в сфере дошкольного образования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Всероссийская, Общественная палата РФ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29.09.2012г.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29 Региональный опыт: развитие дошкольного образования в некоммерческом секторе на примере Пермского края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Конференция Академии Творческой педагогики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08-13.10.2012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30 Частно - государственное партнёрство в сфере дошкольного образования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Всероссийский форум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Самара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15-16.10.2012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31 Социальное предпринимательство - особый вид экономической деятельности в целях решения социальных задач» в Приволжском федеральном округе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видео-конференция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19.10.2012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32 Конкурс публичных докладов некоммерческих организаций (НКО) за 2012 год</w:t>
            </w:r>
          </w:p>
        </w:tc>
        <w:tc>
          <w:tcPr>
            <w:tcW w:w="1843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701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30.11.2012</w:t>
            </w:r>
          </w:p>
        </w:tc>
        <w:tc>
          <w:tcPr>
            <w:tcW w:w="850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BB2520" w:rsidRPr="00FD53B8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FD53B8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</w:tbl>
    <w:p w:rsidR="00BB2520" w:rsidRPr="00FD53B8" w:rsidRDefault="00BB2520" w:rsidP="00B126C1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bCs/>
          <w:w w:val="90"/>
          <w:sz w:val="24"/>
          <w:szCs w:val="24"/>
          <w:u w:val="single"/>
          <w:lang w:eastAsia="ru-RU"/>
        </w:rPr>
      </w:pPr>
    </w:p>
    <w:p w:rsidR="00BB2520" w:rsidRPr="00FD53B8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</w:pPr>
      <w:r w:rsidRPr="00D352C3"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  <w:t>2011 год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1845"/>
        <w:gridCol w:w="1559"/>
        <w:gridCol w:w="1276"/>
        <w:gridCol w:w="1134"/>
        <w:gridCol w:w="850"/>
      </w:tblGrid>
      <w:tr w:rsidR="00BB2520" w:rsidRPr="0078556E">
        <w:tc>
          <w:tcPr>
            <w:tcW w:w="3225" w:type="dxa"/>
            <w:vAlign w:val="center"/>
          </w:tcPr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Название конференции</w:t>
            </w:r>
          </w:p>
        </w:tc>
        <w:tc>
          <w:tcPr>
            <w:tcW w:w="1845" w:type="dxa"/>
            <w:vAlign w:val="center"/>
          </w:tcPr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Вид: международная, всероссийская, региональная, областная, городская,</w:t>
            </w:r>
          </w:p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вузовская, студенческая</w:t>
            </w:r>
          </w:p>
        </w:tc>
        <w:tc>
          <w:tcPr>
            <w:tcW w:w="1559" w:type="dxa"/>
            <w:vAlign w:val="center"/>
          </w:tcPr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Место</w:t>
            </w:r>
          </w:p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276" w:type="dxa"/>
            <w:vAlign w:val="center"/>
          </w:tcPr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Дата</w:t>
            </w:r>
          </w:p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134" w:type="dxa"/>
            <w:vAlign w:val="center"/>
          </w:tcPr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участников</w:t>
            </w:r>
          </w:p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от кафедры (научн.учрежд.)</w:t>
            </w:r>
          </w:p>
        </w:tc>
        <w:tc>
          <w:tcPr>
            <w:tcW w:w="850" w:type="dxa"/>
            <w:vAlign w:val="center"/>
          </w:tcPr>
          <w:p w:rsidR="00BB2520" w:rsidRPr="00D352C3" w:rsidRDefault="00BB2520" w:rsidP="008F4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докладов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Современные образовательные технологии: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ПИ(ф) РГТЭУ г.Пермь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Апрель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Современная торговля: теория, практика, инновации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Всероссийской научно-практической с международным участием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ПИ(ф) РГТЭУ г.Пермь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21-23 ноября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проблемы экономики управления в современном обществе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Всероссийской научно-практической с международным участием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Пермь: АНО ВПО ПИЭФ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заочная научно-практическая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Пермский институт (филиал) ГОУ ВПО РГТЭУ, Пермь, 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2011апрель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Всероссийский симпозиум по региональной экономике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21-23.06.2001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Формирование гуманитарной среды в вузе: инновационные образовательные технологии. Компетентностный подход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г. Пермь, ПГТУ, 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25-28 апреля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rPr>
          <w:trHeight w:val="1050"/>
        </w:trPr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проблемы экономики и управления в современном обществе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с международным участием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Пермь, АНО ВПО Перм. ин-т экономики и финансов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28 окт.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Власть и управление в современном российском городе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Пермь, ФГОУ ВПО ПНИПУ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17 марта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Проблемы устойчивого социально-экономического развития и управления муниципальных образований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Всероссийская.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25 ноября 2011 года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проблемы права, педагогики, психологии и методики обучения в высшем учебном заведении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Межвузовская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10-11 сентября 2011 года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Славянский мир: философия образования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Пермь, Уральский гуманитарный институт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27-28 октября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ar-SA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ar-SA"/>
              </w:rPr>
              <w:t>Психолого-педагогические аспекты высшего профессионального образования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Межрегиональная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Хабаровск, Дальневосточный государственный медицинский университет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 декабря2011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B2520" w:rsidRPr="0078556E">
        <w:trPr>
          <w:trHeight w:val="1152"/>
        </w:trPr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вопросы управления социально-экономическими системами в условиях модернизации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Саратов, Саратовский государственный технический университет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14 сентября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Модернизация современного общества: пути создания и развития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Март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Инновационная экономика – направление устойчивого развития государства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Балашиха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Ноябрь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проблемы экономики и управления в современном обществе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Ноябрь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Региональные аспекты интеграции науки и образования: проблемы, перспективы развития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Кызыл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26-29 октября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проблемы экономики и управления в современном обществе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с международным участием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 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17 ноября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Славянский мир: философия образования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 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27-28 октября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От инноваций к качеству образования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научно-методическая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 Тюмень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24 ноября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XXI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век- время молодых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Вузовская научно-практическая конференция студентов, аспирантов и молодых ученых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 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19 мая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Модернизация современного общества: пути созидания и развития (экономические, социальные, философские, правовые тенденции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 Саратов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23 марта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вопросы экономических наук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Новосибирск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Март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Сибирского промышленного форума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 Красноярск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Март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Современный финансовый рынок Российской Федерации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Апрель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Инновационные технологии в управлении бизнесом и регионом.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г. Красноярск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12-13 мая 2011г.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Вопросы развития национальной экономики: российский и зарубежный опыт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Пермь.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27-28 мая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Перспективы и тенденции развития современного инновационного общества в эпоху перемен (экономика, социология, философия, право)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24 июня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Современные информационные технологии.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 техническая 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Пенза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Тренды развития современного общества: управленческие, правовые, экономические и социальные аспекты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Курск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11-18 сентября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Инновационная экономика и промышленная политика региона (экопром – 2011). » 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Санкт – Петербург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. 26 сентября – 1 октября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Школьная информатика -2011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26-27.10.2011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            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        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Сохранение и укрепление здоровья дошкольников в процессе освоения ФГТ ООП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г.Оса</w:t>
            </w:r>
          </w:p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17.11.2011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         2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III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Международная заочная научно-методическая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Пермский институт (филиал) РГТЭУ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14 апреля 2011г.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Современная торговля: теория, практика, инновации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IV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Всероссийская научно-практическая конференция с международным участием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Пермский институт (филиал) РГТЭУ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21-23 ноября 2011г.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Актуальные проблемы и перспективы развития потребительского рынка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III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вузовская студенческая научная конференция, посвященная Дню РГТЭУ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Пермский институт (филиал) РГТЭУ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19 мая 2011г.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Качество образования на современном уровне»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12-13.04.2011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Обеспечение качества образовательных услуг для детей дошкольного возраста и членов их семей в образовательных учреждениях разных форм собственности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Краевая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16-18.05.2011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Реализация преемственности дошкольного и школьного образования в современных условиях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26-29.05.2011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Модернизация системы образования в условиях реализации Федеральных государственных требований»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Адлер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02-05.10.2011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Социокультурная модернизация российского образования: цели, содержание, экономика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Сочи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06-09.10.2011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Экономико-правовые, социально-политические и культурно-исторические аспекты развития регионов.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Международной научно-практической  конференции.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Березники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Homolegens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 в прошлом и настоящем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Всероссийской научно-практической конференции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Нижний Тагил:,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Вопросы применения ИКТ в образовании  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Всероссийской научно-методической конференции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Январь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2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Применение ИКТ в школьном образовании</w:t>
            </w:r>
          </w:p>
        </w:tc>
        <w:tc>
          <w:tcPr>
            <w:tcW w:w="184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Региональная научно-практическая конференция</w:t>
            </w:r>
          </w:p>
        </w:tc>
        <w:tc>
          <w:tcPr>
            <w:tcW w:w="1559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7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Октябрь 2011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</w:tbl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w w:val="90"/>
          <w:sz w:val="20"/>
          <w:szCs w:val="20"/>
        </w:rPr>
      </w:pP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</w:pPr>
      <w:r w:rsidRPr="00D352C3"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  <w:t>2010 год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2"/>
        <w:gridCol w:w="1975"/>
        <w:gridCol w:w="1564"/>
        <w:gridCol w:w="1264"/>
        <w:gridCol w:w="1134"/>
        <w:gridCol w:w="850"/>
      </w:tblGrid>
      <w:tr w:rsidR="00BB2520" w:rsidRPr="0078556E">
        <w:tc>
          <w:tcPr>
            <w:tcW w:w="3102" w:type="dxa"/>
            <w:vAlign w:val="center"/>
          </w:tcPr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Название конференции</w:t>
            </w:r>
          </w:p>
        </w:tc>
        <w:tc>
          <w:tcPr>
            <w:tcW w:w="1975" w:type="dxa"/>
            <w:vAlign w:val="center"/>
          </w:tcPr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Вид: международная, всероссийская, региональная, областная, городская,</w:t>
            </w:r>
          </w:p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вузовская, студенческая</w:t>
            </w:r>
          </w:p>
        </w:tc>
        <w:tc>
          <w:tcPr>
            <w:tcW w:w="1564" w:type="dxa"/>
            <w:vAlign w:val="center"/>
          </w:tcPr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Место</w:t>
            </w:r>
          </w:p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264" w:type="dxa"/>
            <w:vAlign w:val="center"/>
          </w:tcPr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Дата</w:t>
            </w:r>
          </w:p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134" w:type="dxa"/>
            <w:vAlign w:val="center"/>
          </w:tcPr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участников</w:t>
            </w:r>
          </w:p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от кафедры (научн.учрежд.)</w:t>
            </w:r>
          </w:p>
        </w:tc>
        <w:tc>
          <w:tcPr>
            <w:tcW w:w="850" w:type="dxa"/>
            <w:vAlign w:val="center"/>
          </w:tcPr>
          <w:p w:rsidR="00BB2520" w:rsidRPr="00D352C3" w:rsidRDefault="00BB2520" w:rsidP="00D3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докладов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Тенденции развития мировой торговли в 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XXI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веке: 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IV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” 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23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.10.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 xml:space="preserve"> – 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0.10.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Международный конгресс «Роль бизнеса в трансформации российского общества»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Москва, МФА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Апрель 2010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Всероссийские «Русановские чтения»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Оса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октябрь 2010 г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Пятой Уральская венчурная выставка-ярмарка «ИННОВАЦИИ 2010» (стендовый доклад)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г. 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, 3-6 февраля.-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конференция Академии творческой педагогики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Адлер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25-29 мая 2010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Выставка «Умный ребенок» ВЦ «Пермская ярмарка»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2-5 сентября 2010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rPr>
          <w:trHeight w:val="970"/>
        </w:trPr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IV Международная научно-практическая конференция «Тенденции развития мировой торговли в ХХI веке»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ar-SA"/>
              </w:rPr>
              <w:t>23-30 ноября 2010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конференция преподавателей «Актуальные проблемы экономики и управления в современном обществе»»  АНО ВПО «Пермский институт экономики и финансов»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29.10.10г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Развитие инновационного предпринимательства в современной экономике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Межрегиональная научно-практическая конференция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Апрель 2010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Формирование </w:t>
            </w:r>
          </w:p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гуманитарной среды и внеучебная работа в ВУЗе, техникуме, школе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Апрель 2010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Теория постиндустриального общества в России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20-21 января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Модернизационный потенциал российского общества: региональный аспект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14-15 октября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Научное, педагогическое и просветительское наследие М.К.Любавского и актуальные проблемы социально-экономической и политической истории России и ее регионов 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XVI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-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XX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вв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Всероссийская 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Башкирский гос. пед. ун-т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7 декабря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Россия в мире: гуманитарное, политическое и экономическое измерение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ИНИОН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19 марта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102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Сведомские чтения</w:t>
            </w:r>
          </w:p>
        </w:tc>
        <w:tc>
          <w:tcPr>
            <w:tcW w:w="1975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5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Чайковский краеведческий музей</w:t>
            </w:r>
          </w:p>
        </w:tc>
        <w:tc>
          <w:tcPr>
            <w:tcW w:w="126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16-17 сентября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</w:tbl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w w:val="90"/>
          <w:sz w:val="20"/>
          <w:szCs w:val="20"/>
          <w:u w:val="single"/>
        </w:rPr>
      </w:pP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</w:pPr>
      <w:r w:rsidRPr="00D352C3"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  <w:t>2009 год</w:t>
      </w:r>
    </w:p>
    <w:tbl>
      <w:tblPr>
        <w:tblW w:w="9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1"/>
        <w:gridCol w:w="1946"/>
        <w:gridCol w:w="1351"/>
        <w:gridCol w:w="1357"/>
        <w:gridCol w:w="1134"/>
        <w:gridCol w:w="851"/>
      </w:tblGrid>
      <w:tr w:rsidR="00BB2520" w:rsidRPr="0078556E">
        <w:tc>
          <w:tcPr>
            <w:tcW w:w="3251" w:type="dxa"/>
            <w:vAlign w:val="center"/>
          </w:tcPr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Название конференции</w:t>
            </w:r>
          </w:p>
        </w:tc>
        <w:tc>
          <w:tcPr>
            <w:tcW w:w="1946" w:type="dxa"/>
            <w:vAlign w:val="center"/>
          </w:tcPr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Вид: международная, всероссийская, региональная, областная, городская,</w:t>
            </w:r>
          </w:p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вузовская, студенческая</w:t>
            </w:r>
          </w:p>
        </w:tc>
        <w:tc>
          <w:tcPr>
            <w:tcW w:w="1351" w:type="dxa"/>
            <w:vAlign w:val="center"/>
          </w:tcPr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Место</w:t>
            </w:r>
          </w:p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357" w:type="dxa"/>
            <w:vAlign w:val="center"/>
          </w:tcPr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Дата</w:t>
            </w:r>
          </w:p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1134" w:type="dxa"/>
            <w:vAlign w:val="center"/>
          </w:tcPr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участников</w:t>
            </w:r>
          </w:p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от кафедры (научн.учрежд.)</w:t>
            </w:r>
          </w:p>
        </w:tc>
        <w:tc>
          <w:tcPr>
            <w:tcW w:w="851" w:type="dxa"/>
            <w:vAlign w:val="center"/>
          </w:tcPr>
          <w:p w:rsidR="00BB2520" w:rsidRPr="00D352C3" w:rsidRDefault="00BB2520" w:rsidP="00C9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Количество докладов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 xml:space="preserve">On-line 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конференция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 xml:space="preserve"> “Open Educational Resources – multilingual access” 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15.10.09 – 20.10.09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val="en-US" w:eastAsia="ru-RU"/>
              </w:rPr>
              <w:t>XI</w:t>
            </w: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Всероссийская научно-практической конференции «Формирование гуманитарной среды и внеучебная работа в вузе, техникуме, школе»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Пермь, ПГТУ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Всероссийская научно-практическая конференция преподавателей "Актуальные проблемы экономики и управления современной России" 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Пермь, Пермский институт экономики и финансов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октябрь 2009 г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Всероссийская заочная научно-практическая конференция. 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Стрый Оскол: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октябрь 2009 года.-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 научно-практическая Интернет-конференция «Современные проблемы и пути их решения в науке, транспорте, производстве, образовании»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Одесса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III Всероссийская научно-практическая конференция преподавателей «Актуальные проблемы экономики и управления современной России», 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Октябрь 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rPr>
          <w:trHeight w:val="1453"/>
        </w:trPr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Городская научно-практическая конференция «Новые подходы к предоставлению общедоступного дошкольного образования в учреждениях разных организационно-правовых форм»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апрель 2009 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конференция Академии творческой педагогики .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Адлер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май 2009 г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Современные направления развития педагогической мысли и педагогика И.Е. Шварца – международная научно-практическая конференция, 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Июнь 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Становление и развитие системы гражданского образования в школе, - межрегиональная научно-практическая конференция; 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межрегиональная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Кунгур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Апрель 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Компетентностный подход в повышении качества современного дошкольного образования, - межрегиональная научно-практическая конференция;.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межрегиональная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Оса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Ноябрь 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XX Международная конференция «Применение новых технологий в образовании» -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международная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Троицк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Июнь 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B2520" w:rsidRPr="0078556E">
        <w:tc>
          <w:tcPr>
            <w:tcW w:w="32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 научно-методическая конференция «Современные проблемы методического и  информационного обеспечения высшего образования"..</w:t>
            </w:r>
          </w:p>
        </w:tc>
        <w:tc>
          <w:tcPr>
            <w:tcW w:w="1946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3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357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34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B2520" w:rsidRPr="00D352C3" w:rsidRDefault="00BB2520" w:rsidP="00B126C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352C3">
              <w:rPr>
                <w:rFonts w:ascii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</w:tr>
    </w:tbl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w w:val="90"/>
          <w:sz w:val="20"/>
          <w:szCs w:val="20"/>
        </w:rPr>
      </w:pP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</w:pPr>
      <w:r w:rsidRPr="00D352C3">
        <w:rPr>
          <w:rFonts w:ascii="Times New Roman" w:hAnsi="Times New Roman" w:cs="Times New Roman"/>
          <w:b/>
          <w:bCs/>
          <w:w w:val="90"/>
          <w:sz w:val="20"/>
          <w:szCs w:val="20"/>
          <w:u w:val="single"/>
        </w:rPr>
        <w:t>2008 год</w:t>
      </w: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  <w:t>Ембулаев В.А.:</w:t>
      </w:r>
    </w:p>
    <w:p w:rsidR="00BB2520" w:rsidRPr="00D352C3" w:rsidRDefault="00BB2520" w:rsidP="00B126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Х Всероссийская научно-практическая конференция «Формирование гуманитарной среды и внеучебная работа в вузе, техникуме, школе».</w:t>
      </w: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  <w:t>Зиятдинов Р.Н.:</w:t>
      </w:r>
    </w:p>
    <w:p w:rsidR="00BB2520" w:rsidRPr="00D352C3" w:rsidRDefault="00BB2520" w:rsidP="00B12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Руководство секцией на конференции факультета ИНЭК «Актуальные аспекты развития экономики и экономического образования»;</w:t>
      </w: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  <w:t>Зуева И.В.:</w:t>
      </w:r>
    </w:p>
    <w:p w:rsidR="00BB2520" w:rsidRPr="00D352C3" w:rsidRDefault="00BB2520" w:rsidP="00B126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val="en-US"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val="en-US" w:eastAsia="ru-RU"/>
        </w:rPr>
        <w:t>The 3rd International IT Conference “Information Technology in modern everyday life” Bonn-Rhein-Sieg University, Sankt-Augustin, Germany, April 2008.</w:t>
      </w:r>
    </w:p>
    <w:p w:rsidR="00BB2520" w:rsidRPr="00D352C3" w:rsidRDefault="00BB2520" w:rsidP="00B126C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II Международный IT-форум, Ханты-Мансийск, сентябрь 2008.</w:t>
      </w:r>
    </w:p>
    <w:p w:rsidR="00BB2520" w:rsidRPr="00D352C3" w:rsidRDefault="00BB2520" w:rsidP="00B126C1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  <w:t>Маркевич И.В.:</w:t>
      </w:r>
    </w:p>
    <w:p w:rsidR="00BB2520" w:rsidRPr="00D352C3" w:rsidRDefault="00BB2520" w:rsidP="00B126C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 xml:space="preserve">Всероссийская первой Он-лайн конференции </w:t>
      </w:r>
      <w:r w:rsidRPr="00D352C3">
        <w:rPr>
          <w:rFonts w:ascii="Times New Roman" w:hAnsi="Times New Roman" w:cs="Times New Roman"/>
          <w:b/>
          <w:bCs/>
          <w:w w:val="90"/>
          <w:sz w:val="20"/>
          <w:szCs w:val="20"/>
          <w:lang w:eastAsia="ru-RU"/>
        </w:rPr>
        <w:t>«Проектирование модернизации образования» (</w:t>
      </w: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25-27 ноября 2008г.) в рамках проекта «Кадровое обеспечение модернизации образования» / /Институт проблем образовательной политики «Эврика», г. Москва.</w:t>
      </w:r>
    </w:p>
    <w:p w:rsidR="00BB2520" w:rsidRPr="00D352C3" w:rsidRDefault="00BB2520" w:rsidP="00B126C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Всероссийская вторая Он-лайн конференции «Современное представление о качестве образования в индивидуальных проектах» (3-5 декабря 2008г.) в рамках проекта «Кадровое обеспечение модернизации образования» // Институт проблем образовательной политики «Эврика», г. Москва.</w:t>
      </w: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  <w:t>Рябухин В.В.:</w:t>
      </w:r>
    </w:p>
    <w:p w:rsidR="00BB2520" w:rsidRPr="00D352C3" w:rsidRDefault="00BB2520" w:rsidP="00B126C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Межрегиональная научно-практическая конференция «Становление и развитие системы гражданского образования в школе» - г. Кунгур, апрель 2008г.</w:t>
      </w:r>
    </w:p>
    <w:p w:rsidR="00BB2520" w:rsidRPr="00D352C3" w:rsidRDefault="00BB2520" w:rsidP="00B126C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Межрегиональная научно-практическая конференция «Компетентностный подход в повышении качества образования современного ДОУ» - г. Оса, май 2008г.</w:t>
      </w: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  <w:t>Селезнёва С.М.:</w:t>
      </w:r>
    </w:p>
    <w:p w:rsidR="00BB2520" w:rsidRPr="00D352C3" w:rsidRDefault="00BB2520" w:rsidP="00B126C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Внутривузовская конференция аспирантов и соискателей по педагогике (10 апреля 2008г.)</w:t>
      </w:r>
    </w:p>
    <w:p w:rsidR="00BB2520" w:rsidRPr="00D352C3" w:rsidRDefault="00BB2520" w:rsidP="00B126C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Проведение научно-методического семинара с учителями Кировского района г.Перми «Методика организации экономического образования в школе» (база МОУ «СОШ № 71»).</w:t>
      </w:r>
    </w:p>
    <w:p w:rsidR="00BB2520" w:rsidRPr="00D352C3" w:rsidRDefault="00BB2520" w:rsidP="00B126C1">
      <w:pPr>
        <w:spacing w:after="0" w:line="240" w:lineRule="auto"/>
        <w:jc w:val="both"/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i/>
          <w:iCs/>
          <w:w w:val="90"/>
          <w:sz w:val="20"/>
          <w:szCs w:val="20"/>
          <w:lang w:eastAsia="ru-RU"/>
        </w:rPr>
        <w:t>Чернобровкина Т.А.:</w:t>
      </w:r>
    </w:p>
    <w:p w:rsidR="00BB2520" w:rsidRPr="00D352C3" w:rsidRDefault="00BB2520" w:rsidP="00B126C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w w:val="90"/>
          <w:sz w:val="20"/>
          <w:szCs w:val="20"/>
          <w:lang w:eastAsia="ru-RU"/>
        </w:rPr>
      </w:pPr>
      <w:r w:rsidRPr="00D352C3">
        <w:rPr>
          <w:rFonts w:ascii="Times New Roman" w:hAnsi="Times New Roman" w:cs="Times New Roman"/>
          <w:w w:val="90"/>
          <w:sz w:val="20"/>
          <w:szCs w:val="20"/>
          <w:lang w:eastAsia="ru-RU"/>
        </w:rPr>
        <w:t>Научная конференция «Гуманизация предпринимательской деятельности в России», Пермь, ПГТУ</w:t>
      </w:r>
    </w:p>
    <w:sectPr w:rsidR="00BB2520" w:rsidRPr="00D352C3" w:rsidSect="005B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0105"/>
    <w:multiLevelType w:val="multilevel"/>
    <w:tmpl w:val="D5E0A7A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5"/>
        </w:tabs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75"/>
        </w:tabs>
        <w:ind w:left="4875" w:hanging="2160"/>
      </w:pPr>
      <w:rPr>
        <w:rFonts w:hint="default"/>
      </w:rPr>
    </w:lvl>
  </w:abstractNum>
  <w:abstractNum w:abstractNumId="1">
    <w:nsid w:val="18343008"/>
    <w:multiLevelType w:val="hybridMultilevel"/>
    <w:tmpl w:val="1A1868DC"/>
    <w:lvl w:ilvl="0" w:tplc="1CE25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23F5B"/>
    <w:multiLevelType w:val="hybridMultilevel"/>
    <w:tmpl w:val="173E0212"/>
    <w:lvl w:ilvl="0" w:tplc="1FD815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D6C4E33"/>
    <w:multiLevelType w:val="hybridMultilevel"/>
    <w:tmpl w:val="CBEEF816"/>
    <w:lvl w:ilvl="0" w:tplc="1CE25B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AF758B6"/>
    <w:multiLevelType w:val="hybridMultilevel"/>
    <w:tmpl w:val="8BF6DBA0"/>
    <w:lvl w:ilvl="0" w:tplc="1CE25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32B7F"/>
    <w:multiLevelType w:val="hybridMultilevel"/>
    <w:tmpl w:val="1D06B334"/>
    <w:lvl w:ilvl="0" w:tplc="1CE25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C43D3"/>
    <w:multiLevelType w:val="hybridMultilevel"/>
    <w:tmpl w:val="2FA094DC"/>
    <w:lvl w:ilvl="0" w:tplc="1CE25B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82"/>
    <w:rsid w:val="002C0AD5"/>
    <w:rsid w:val="004F4F9E"/>
    <w:rsid w:val="005B4801"/>
    <w:rsid w:val="0078556E"/>
    <w:rsid w:val="007A4A78"/>
    <w:rsid w:val="007F2991"/>
    <w:rsid w:val="008F4FBF"/>
    <w:rsid w:val="00B126C1"/>
    <w:rsid w:val="00BB2520"/>
    <w:rsid w:val="00BE3C8D"/>
    <w:rsid w:val="00C07CCE"/>
    <w:rsid w:val="00C940F7"/>
    <w:rsid w:val="00D352C3"/>
    <w:rsid w:val="00D82589"/>
    <w:rsid w:val="00E13582"/>
    <w:rsid w:val="00FD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8</Pages>
  <Words>2661</Words>
  <Characters>15172</Characters>
  <Application>Microsoft Office Outlook</Application>
  <DocSecurity>0</DocSecurity>
  <Lines>0</Lines>
  <Paragraphs>0</Paragraphs>
  <ScaleCrop>false</ScaleCrop>
  <Company>PSPU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Kafek</cp:lastModifiedBy>
  <cp:revision>7</cp:revision>
  <dcterms:created xsi:type="dcterms:W3CDTF">2013-08-12T09:34:00Z</dcterms:created>
  <dcterms:modified xsi:type="dcterms:W3CDTF">2014-04-28T04:49:00Z</dcterms:modified>
</cp:coreProperties>
</file>