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FE" w:rsidRPr="00261E55" w:rsidRDefault="004658FE" w:rsidP="004658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55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укрупненные научные направления  кафедры</w:t>
      </w:r>
      <w:r w:rsidRPr="00261E55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2520"/>
        <w:gridCol w:w="4320"/>
        <w:gridCol w:w="2095"/>
      </w:tblGrid>
      <w:tr w:rsidR="004658FE" w:rsidRPr="00E73641" w:rsidTr="002928C2">
        <w:tc>
          <w:tcPr>
            <w:tcW w:w="468" w:type="dxa"/>
          </w:tcPr>
          <w:p w:rsidR="004658FE" w:rsidRPr="00E73641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0" w:type="dxa"/>
          </w:tcPr>
          <w:p w:rsidR="004658FE" w:rsidRPr="00E73641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E" w:rsidRPr="00E73641" w:rsidRDefault="004658FE" w:rsidP="002928C2">
            <w:pPr>
              <w:spacing w:line="240" w:lineRule="auto"/>
              <w:ind w:left="-228"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научного направления     кафедры </w:t>
            </w:r>
          </w:p>
        </w:tc>
        <w:tc>
          <w:tcPr>
            <w:tcW w:w="2520" w:type="dxa"/>
          </w:tcPr>
          <w:p w:rsidR="004658FE" w:rsidRPr="00E73641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FE" w:rsidRPr="00E73641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320" w:type="dxa"/>
          </w:tcPr>
          <w:p w:rsidR="004658FE" w:rsidRPr="00E73641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сотрудники </w:t>
            </w:r>
          </w:p>
          <w:p w:rsidR="004658FE" w:rsidRPr="00E73641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1">
              <w:rPr>
                <w:rFonts w:ascii="Times New Roman" w:hAnsi="Times New Roman" w:cs="Times New Roman"/>
                <w:sz w:val="24"/>
                <w:szCs w:val="24"/>
              </w:rPr>
              <w:t>научного направления</w:t>
            </w:r>
          </w:p>
        </w:tc>
        <w:tc>
          <w:tcPr>
            <w:tcW w:w="2095" w:type="dxa"/>
          </w:tcPr>
          <w:p w:rsidR="004658FE" w:rsidRPr="00E73641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41">
              <w:rPr>
                <w:rFonts w:ascii="Times New Roman" w:hAnsi="Times New Roman" w:cs="Times New Roman"/>
                <w:sz w:val="24"/>
                <w:szCs w:val="24"/>
              </w:rPr>
              <w:t>код ГРНТИ</w:t>
            </w:r>
          </w:p>
        </w:tc>
      </w:tr>
      <w:tr w:rsidR="004658FE" w:rsidRPr="002B1D9A" w:rsidTr="002928C2">
        <w:tc>
          <w:tcPr>
            <w:tcW w:w="468" w:type="dxa"/>
          </w:tcPr>
          <w:p w:rsidR="004658FE" w:rsidRPr="00DA31DB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4658FE" w:rsidRPr="00A71196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9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обучению математике в школе </w:t>
            </w:r>
          </w:p>
        </w:tc>
        <w:tc>
          <w:tcPr>
            <w:tcW w:w="2520" w:type="dxa"/>
          </w:tcPr>
          <w:p w:rsidR="004658FE" w:rsidRPr="00F26F38" w:rsidRDefault="004658FE" w:rsidP="002928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8">
              <w:rPr>
                <w:rFonts w:ascii="Times New Roman" w:hAnsi="Times New Roman" w:cs="Times New Roman"/>
                <w:sz w:val="24"/>
                <w:szCs w:val="24"/>
              </w:rPr>
              <w:t>доц. Власова И.Н.</w:t>
            </w:r>
          </w:p>
        </w:tc>
        <w:tc>
          <w:tcPr>
            <w:tcW w:w="4320" w:type="dxa"/>
          </w:tcPr>
          <w:p w:rsidR="004658FE" w:rsidRPr="00F26F38" w:rsidRDefault="004658FE" w:rsidP="002928C2">
            <w:pPr>
              <w:tabs>
                <w:tab w:val="left" w:pos="118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Г.Н.,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95" w:type="dxa"/>
          </w:tcPr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9A">
              <w:rPr>
                <w:rFonts w:ascii="Times New Roman" w:hAnsi="Times New Roman" w:cs="Times New Roman"/>
                <w:sz w:val="24"/>
                <w:szCs w:val="24"/>
              </w:rPr>
              <w:t>14.25.09</w:t>
            </w:r>
          </w:p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учебных дисциплин в общеобразовательной школе</w:t>
            </w:r>
          </w:p>
        </w:tc>
      </w:tr>
      <w:tr w:rsidR="004658FE" w:rsidRPr="002B1D9A" w:rsidTr="002928C2">
        <w:tc>
          <w:tcPr>
            <w:tcW w:w="468" w:type="dxa"/>
          </w:tcPr>
          <w:p w:rsidR="004658FE" w:rsidRPr="00DA31DB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4658FE" w:rsidRPr="00A71196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96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методических компетенций будущих учителей математики</w:t>
            </w:r>
          </w:p>
        </w:tc>
        <w:tc>
          <w:tcPr>
            <w:tcW w:w="2520" w:type="dxa"/>
          </w:tcPr>
          <w:p w:rsidR="004658FE" w:rsidRPr="00F26F38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8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Г.Н., Власова И.Н., Черемных Е.Л.</w:t>
            </w:r>
          </w:p>
        </w:tc>
        <w:tc>
          <w:tcPr>
            <w:tcW w:w="4320" w:type="dxa"/>
          </w:tcPr>
          <w:p w:rsidR="004658FE" w:rsidRPr="00F26F38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Лурье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Крылатых С.И., Латышева Л.П., Скорнякова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095" w:type="dxa"/>
            <w:vAlign w:val="center"/>
          </w:tcPr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D9A">
              <w:rPr>
                <w:rFonts w:ascii="Times New Roman" w:hAnsi="Times New Roman" w:cs="Times New Roman"/>
                <w:sz w:val="24"/>
                <w:szCs w:val="24"/>
              </w:rPr>
              <w:t>14.35.09</w:t>
            </w:r>
          </w:p>
          <w:p w:rsidR="004658FE" w:rsidRPr="002B1D9A" w:rsidRDefault="004658FE" w:rsidP="00292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учебных дисциплин в </w:t>
            </w:r>
            <w:proofErr w:type="gramStart"/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  <w:proofErr w:type="gramEnd"/>
          </w:p>
          <w:p w:rsidR="004658FE" w:rsidRPr="002B1D9A" w:rsidRDefault="004658FE" w:rsidP="00292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профессиональной школе</w:t>
            </w:r>
          </w:p>
        </w:tc>
      </w:tr>
      <w:tr w:rsidR="004658FE" w:rsidRPr="002B1D9A" w:rsidTr="002928C2">
        <w:tc>
          <w:tcPr>
            <w:tcW w:w="468" w:type="dxa"/>
          </w:tcPr>
          <w:p w:rsidR="004658FE" w:rsidRPr="00DA31DB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4658FE" w:rsidRPr="00DA31DB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Историко-математические исследования, </w:t>
            </w:r>
            <w:r w:rsidRPr="00087EA6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7EA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в регионально-культурном аспекте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Историко-краеведческий проект «По Пермскому краю с царицей наук»</w:t>
            </w:r>
          </w:p>
        </w:tc>
        <w:tc>
          <w:tcPr>
            <w:tcW w:w="2520" w:type="dxa"/>
          </w:tcPr>
          <w:p w:rsidR="004658FE" w:rsidRPr="00F26F38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М.С. Ананьева</w:t>
            </w:r>
          </w:p>
        </w:tc>
        <w:tc>
          <w:tcPr>
            <w:tcW w:w="432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95" w:type="dxa"/>
            <w:vAlign w:val="center"/>
          </w:tcPr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27.45.20. Комбинаторный анализ, теория графов; персоналии  21.01.09. История математики. Персоналии.</w:t>
            </w:r>
          </w:p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color w:val="4E4E4E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27.01.45. Преподавание математики.</w:t>
            </w:r>
          </w:p>
        </w:tc>
      </w:tr>
      <w:tr w:rsidR="004658FE" w:rsidRPr="002B1D9A" w:rsidTr="002928C2">
        <w:tc>
          <w:tcPr>
            <w:tcW w:w="468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и геометрия; многообразие геометрий.   </w:t>
            </w:r>
          </w:p>
        </w:tc>
        <w:tc>
          <w:tcPr>
            <w:tcW w:w="252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432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Ананьева М.С.,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95" w:type="dxa"/>
            <w:vAlign w:val="center"/>
          </w:tcPr>
          <w:p w:rsidR="004658FE" w:rsidRPr="002B1D9A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>27.21.00. Геометрия</w:t>
            </w:r>
          </w:p>
          <w:p w:rsidR="004658FE" w:rsidRPr="002B1D9A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  <w:r w:rsidRPr="002B1D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геометрии и оригами</w:t>
            </w:r>
          </w:p>
          <w:p w:rsidR="004658FE" w:rsidRPr="002B1D9A" w:rsidRDefault="004658FE" w:rsidP="002928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8FE" w:rsidRPr="002B1D9A" w:rsidTr="002928C2">
        <w:tc>
          <w:tcPr>
            <w:tcW w:w="468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58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содержания, технологии подготовки и профессиональных компетенций будущего учителя. Проблемы преподавания высшей математики в вузе.</w:t>
            </w:r>
          </w:p>
        </w:tc>
        <w:tc>
          <w:tcPr>
            <w:tcW w:w="252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Е.И. Смирнов, доц. Латышева Л.П.</w:t>
            </w:r>
          </w:p>
        </w:tc>
        <w:tc>
          <w:tcPr>
            <w:tcW w:w="4320" w:type="dxa"/>
          </w:tcPr>
          <w:p w:rsidR="004658FE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Скорнякова А.Ю., доц. Черемных Е.Л., 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095" w:type="dxa"/>
            <w:vAlign w:val="center"/>
          </w:tcPr>
          <w:p w:rsidR="004658FE" w:rsidRPr="002B1D9A" w:rsidRDefault="004658FE" w:rsidP="002928C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D9A">
              <w:rPr>
                <w:rFonts w:ascii="Times New Roman" w:hAnsi="Times New Roman" w:cs="Times New Roman"/>
                <w:sz w:val="20"/>
                <w:szCs w:val="20"/>
              </w:rPr>
              <w:t xml:space="preserve"> 27.01.45. Математика. Общие вопросы. Преподавание, обучение, повышение квалификации</w:t>
            </w:r>
          </w:p>
        </w:tc>
      </w:tr>
    </w:tbl>
    <w:p w:rsidR="004658FE" w:rsidRDefault="004658FE" w:rsidP="004658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899" w:rsidRDefault="00F96899"/>
    <w:sectPr w:rsidR="00F96899" w:rsidSect="00465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8FE"/>
    <w:rsid w:val="00261E55"/>
    <w:rsid w:val="004658FE"/>
    <w:rsid w:val="00F451F7"/>
    <w:rsid w:val="00F9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3</cp:revision>
  <dcterms:created xsi:type="dcterms:W3CDTF">2020-01-29T07:39:00Z</dcterms:created>
  <dcterms:modified xsi:type="dcterms:W3CDTF">2020-01-29T07:41:00Z</dcterms:modified>
</cp:coreProperties>
</file>