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6BC1" w14:textId="6E157581" w:rsidR="003146AB" w:rsidRDefault="003146AB" w:rsidP="003146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3146A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Таблица 2</w:t>
      </w:r>
    </w:p>
    <w:p w14:paraId="351E7E97" w14:textId="77777777" w:rsidR="000D6D0B" w:rsidRPr="0049352E" w:rsidRDefault="000D6D0B" w:rsidP="000D6D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Центр с</w:t>
      </w:r>
      <w:r w:rsidRPr="0049352E">
        <w:rPr>
          <w:rFonts w:ascii="Times New Roman" w:hAnsi="Times New Roman" w:cs="Times New Roman"/>
          <w:sz w:val="28"/>
          <w:szCs w:val="28"/>
        </w:rPr>
        <w:t xml:space="preserve">оздан в 2004 г. решением Ученого совета университета </w:t>
      </w:r>
      <w:r w:rsidRPr="00493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ПГГГУ (протокол </w:t>
      </w:r>
      <w:r w:rsidRPr="0049352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 </w:t>
      </w:r>
      <w:r w:rsidRPr="00493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от 12 октября 2004 г.) </w:t>
      </w:r>
      <w:r w:rsidRPr="0049352E">
        <w:rPr>
          <w:rFonts w:ascii="Times New Roman" w:hAnsi="Times New Roman" w:cs="Times New Roman"/>
          <w:sz w:val="28"/>
          <w:szCs w:val="28"/>
        </w:rPr>
        <w:t>как внебюджетное подразделение университета, обеспечивающее изучение традиционной и современной культурно-языковой традиции в крае и внедрение в практику вузовского и школьного преподавания разработок гуманитарных предметов регионального цикла. Задачи, решаемые сотрудниками Центра, - комплексное полевое культурно-языковое и этнографическое обследование духовной культуры народов, населяющих Пермский край.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612"/>
        <w:gridCol w:w="1587"/>
        <w:gridCol w:w="2327"/>
        <w:gridCol w:w="1747"/>
      </w:tblGrid>
      <w:tr w:rsidR="000D6D0B" w:rsidRPr="003146AB" w14:paraId="1634AF3E" w14:textId="77777777" w:rsidTr="000D6D0B"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DA57B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Полное наименование лаборатории</w:t>
            </w:r>
          </w:p>
        </w:tc>
        <w:tc>
          <w:tcPr>
            <w:tcW w:w="1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021569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Руководитель лаборатории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FC19B0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Штатная численность, чел.</w:t>
            </w:r>
          </w:p>
        </w:tc>
        <w:tc>
          <w:tcPr>
            <w:tcW w:w="23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245C9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Ссылка на План на 2022 г.</w:t>
            </w:r>
          </w:p>
        </w:tc>
        <w:tc>
          <w:tcPr>
            <w:tcW w:w="1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C097C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Ссылка на отчет за 2022 г.</w:t>
            </w:r>
          </w:p>
        </w:tc>
      </w:tr>
      <w:tr w:rsidR="000D6D0B" w:rsidRPr="003146AB" w14:paraId="3655D00A" w14:textId="77777777" w:rsidTr="000D6D0B">
        <w:tc>
          <w:tcPr>
            <w:tcW w:w="2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33A527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3BBE3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5BAA8A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AA3705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0D67D9" w14:textId="77777777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D6D0B" w:rsidRPr="003146AB" w14:paraId="624F472B" w14:textId="77777777" w:rsidTr="000D6D0B">
        <w:tc>
          <w:tcPr>
            <w:tcW w:w="2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AF22B" w14:textId="02930DDA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Центр этнолингвистика народов Прикамья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909A1" w14:textId="48821DC2" w:rsidR="003146AB" w:rsidRPr="003146AB" w:rsidRDefault="003146AB" w:rsidP="003146AB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146AB"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Подюков И.А.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32D32" w14:textId="42BC74CB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3146AB"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D052B2" w14:textId="77777777" w:rsidR="000D6D0B" w:rsidRDefault="003146AB" w:rsidP="003146AB">
            <w:pPr>
              <w:spacing w:before="100" w:beforeAutospacing="1" w:after="100" w:afterAutospacing="1" w:line="240" w:lineRule="auto"/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2022 г. -  </w:t>
            </w:r>
            <w:r w:rsidR="000D6D0B">
              <w:t>продолжена цифровая обработка архивных аудио-, видео-, текстовых материалов Центра для написания Словаря</w:t>
            </w:r>
            <w:r w:rsidR="000D6D0B">
              <w:t xml:space="preserve"> шахтерской речи</w:t>
            </w:r>
            <w:r w:rsidR="000D6D0B">
              <w:t xml:space="preserve">, выезды в промышленные территории Пермского края (Губаха, Соликамск, Березники, Лысьва). </w:t>
            </w:r>
          </w:p>
          <w:p w14:paraId="5F69AA7C" w14:textId="6DEB2857" w:rsidR="003146AB" w:rsidRPr="003146AB" w:rsidRDefault="000D6D0B" w:rsidP="003146AB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t xml:space="preserve"> </w:t>
            </w:r>
            <w:r>
              <w:t xml:space="preserve">Разработан и опубликован </w:t>
            </w:r>
            <w:r>
              <w:t>Словар</w:t>
            </w:r>
            <w:r>
              <w:t>ь</w:t>
            </w:r>
            <w:r>
              <w:t xml:space="preserve"> лексики лесосплава</w:t>
            </w:r>
            <w:r>
              <w:t>.</w:t>
            </w:r>
            <w:r>
              <w:t xml:space="preserve"> По разрабатываемым научным проектам опубликовано </w:t>
            </w:r>
            <w:r>
              <w:t>4</w:t>
            </w:r>
            <w:r>
              <w:t xml:space="preserve"> стат</w:t>
            </w:r>
            <w:r>
              <w:t>ьи</w:t>
            </w:r>
            <w:r>
              <w:t>, подготовлено 3 доклада на научные конференции разного уровня</w:t>
            </w:r>
            <w:r>
              <w:t xml:space="preserve">.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Разработан и издан </w:t>
            </w:r>
            <w:r w:rsidR="003146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Словарь речи старообрядцев Пермского края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3146A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E3049" w14:textId="7C7EBE08" w:rsidR="003146AB" w:rsidRPr="003146AB" w:rsidRDefault="003146AB" w:rsidP="003146AB">
            <w:pPr>
              <w:spacing w:before="100" w:beforeAutospacing="1" w:after="100" w:afterAutospacing="1" w:line="240" w:lineRule="auto"/>
              <w:jc w:val="center"/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Словари </w:t>
            </w:r>
            <w:r w:rsidR="00C6166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разработаны и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опубликованы</w:t>
            </w:r>
            <w:r w:rsidR="00C6166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средства грантов РФФИ и РНФ</w:t>
            </w:r>
            <w:r w:rsidRPr="003146AB">
              <w:rPr>
                <w:rFonts w:ascii="ys text" w:eastAsia="Times New Roman" w:hAnsi="ys text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3D1C628" w14:textId="77777777" w:rsidR="003146AB" w:rsidRPr="003146AB" w:rsidRDefault="003146AB" w:rsidP="003146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46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DB90975" w14:textId="77777777" w:rsidR="00CE5F51" w:rsidRDefault="00CE5F51"/>
    <w:sectPr w:rsidR="00CE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B"/>
    <w:rsid w:val="00044BAD"/>
    <w:rsid w:val="000D6D0B"/>
    <w:rsid w:val="003146AB"/>
    <w:rsid w:val="0049352E"/>
    <w:rsid w:val="007D4CEF"/>
    <w:rsid w:val="00C47D3D"/>
    <w:rsid w:val="00C61669"/>
    <w:rsid w:val="00C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2913"/>
  <w15:chartTrackingRefBased/>
  <w15:docId w15:val="{D996AD64-9AE5-4404-8D7A-E05C7BF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1100</Characters>
  <Application>Microsoft Office Word</Application>
  <DocSecurity>0</DocSecurity>
  <Lines>20</Lines>
  <Paragraphs>3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Подюков</dc:creator>
  <cp:keywords/>
  <dc:description/>
  <cp:lastModifiedBy>Иван Подюков</cp:lastModifiedBy>
  <cp:revision>4</cp:revision>
  <dcterms:created xsi:type="dcterms:W3CDTF">2023-01-15T11:35:00Z</dcterms:created>
  <dcterms:modified xsi:type="dcterms:W3CDTF">2023-01-15T11:57:00Z</dcterms:modified>
</cp:coreProperties>
</file>