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D8" w:rsidRPr="00F67154" w:rsidRDefault="001F2ED8" w:rsidP="001F2ED8">
      <w:pPr>
        <w:pStyle w:val="10"/>
        <w:jc w:val="center"/>
        <w:rPr>
          <w:b/>
          <w:i/>
          <w:sz w:val="36"/>
          <w:szCs w:val="36"/>
          <w:lang w:eastAsia="en-US"/>
        </w:rPr>
      </w:pPr>
      <w:bookmarkStart w:id="0" w:name="_GoBack"/>
      <w:bookmarkEnd w:id="0"/>
      <w:r w:rsidRPr="00F67154">
        <w:rPr>
          <w:b/>
          <w:i/>
          <w:sz w:val="36"/>
          <w:szCs w:val="36"/>
          <w:lang w:eastAsia="en-US"/>
        </w:rPr>
        <w:t xml:space="preserve">ПРОГРАММА </w:t>
      </w:r>
    </w:p>
    <w:p w:rsidR="001F2ED8" w:rsidRPr="00F67154" w:rsidRDefault="001F2ED8" w:rsidP="001F2ED8">
      <w:pPr>
        <w:pStyle w:val="10"/>
        <w:jc w:val="center"/>
        <w:rPr>
          <w:rStyle w:val="normaltextrun"/>
          <w:b/>
          <w:i/>
          <w:sz w:val="36"/>
          <w:szCs w:val="36"/>
          <w:shd w:val="clear" w:color="auto" w:fill="FFFFFF"/>
        </w:rPr>
      </w:pPr>
      <w:r w:rsidRPr="00F67154">
        <w:rPr>
          <w:rStyle w:val="eop"/>
          <w:b/>
          <w:i/>
          <w:sz w:val="36"/>
          <w:szCs w:val="36"/>
          <w:shd w:val="clear" w:color="auto" w:fill="FFFFFF"/>
        </w:rPr>
        <w:t xml:space="preserve">научно-практической </w:t>
      </w:r>
      <w:r w:rsidRPr="00F67154">
        <w:rPr>
          <w:rStyle w:val="normaltextrun"/>
          <w:b/>
          <w:i/>
          <w:sz w:val="36"/>
          <w:szCs w:val="36"/>
          <w:shd w:val="clear" w:color="auto" w:fill="FFFFFF"/>
        </w:rPr>
        <w:t xml:space="preserve">конференции </w:t>
      </w:r>
    </w:p>
    <w:p w:rsidR="001F2ED8" w:rsidRPr="00F67154" w:rsidRDefault="001F2ED8" w:rsidP="001F2ED8">
      <w:pPr>
        <w:pStyle w:val="10"/>
        <w:jc w:val="center"/>
        <w:rPr>
          <w:rStyle w:val="normaltextrun"/>
          <w:b/>
          <w:i/>
          <w:sz w:val="36"/>
          <w:szCs w:val="36"/>
          <w:shd w:val="clear" w:color="auto" w:fill="FFFFFF"/>
        </w:rPr>
      </w:pPr>
      <w:r w:rsidRPr="00F67154">
        <w:rPr>
          <w:rStyle w:val="normaltextrun"/>
          <w:b/>
          <w:i/>
          <w:sz w:val="36"/>
          <w:szCs w:val="36"/>
          <w:shd w:val="clear" w:color="auto" w:fill="FFFFFF"/>
        </w:rPr>
        <w:t xml:space="preserve">«НАЧАЛЬНАЯ ШКОЛА: ИННОВАЦИИ И ТРАДИЦИИ» </w:t>
      </w:r>
    </w:p>
    <w:p w:rsidR="001F2ED8" w:rsidRPr="00F67154" w:rsidRDefault="001F2ED8" w:rsidP="001F2ED8">
      <w:pPr>
        <w:pStyle w:val="10"/>
        <w:jc w:val="center"/>
        <w:rPr>
          <w:b/>
          <w:i/>
          <w:sz w:val="28"/>
          <w:szCs w:val="28"/>
        </w:rPr>
      </w:pPr>
      <w:r w:rsidRPr="00F67154">
        <w:rPr>
          <w:rStyle w:val="normaltextrun"/>
          <w:b/>
          <w:i/>
          <w:sz w:val="28"/>
          <w:szCs w:val="28"/>
          <w:shd w:val="clear" w:color="auto" w:fill="FFFFFF"/>
        </w:rPr>
        <w:t xml:space="preserve">в рамках </w:t>
      </w:r>
      <w:r w:rsidRPr="00F67154">
        <w:rPr>
          <w:b/>
          <w:i/>
          <w:sz w:val="28"/>
          <w:szCs w:val="28"/>
        </w:rPr>
        <w:t xml:space="preserve">Международного научного форума, посвященного 100-ЛЕТИЮ </w:t>
      </w:r>
    </w:p>
    <w:p w:rsidR="001F2ED8" w:rsidRPr="00F67154" w:rsidRDefault="001F2ED8" w:rsidP="001F2ED8">
      <w:pPr>
        <w:pStyle w:val="10"/>
        <w:jc w:val="center"/>
        <w:rPr>
          <w:b/>
          <w:i/>
          <w:sz w:val="28"/>
          <w:szCs w:val="28"/>
        </w:rPr>
      </w:pPr>
      <w:r w:rsidRPr="00F67154">
        <w:rPr>
          <w:b/>
          <w:i/>
          <w:sz w:val="28"/>
          <w:szCs w:val="28"/>
        </w:rPr>
        <w:t>ФГБОУ ВО «ПЕРМСКИЙ ГОСУДАРСТВЕННЫЙ ГУМАНИТАРНО-ПЕДАГОГИЧЕСКИЙ УНИВЕРСИТЕТ»</w:t>
      </w:r>
    </w:p>
    <w:p w:rsidR="00D92F2C" w:rsidRPr="00F67154" w:rsidRDefault="00D92F2C" w:rsidP="00852F75">
      <w:pPr>
        <w:pStyle w:val="10"/>
        <w:jc w:val="center"/>
        <w:rPr>
          <w:b/>
          <w:caps/>
          <w:sz w:val="28"/>
          <w:szCs w:val="28"/>
          <w:lang w:eastAsia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10"/>
        <w:gridCol w:w="236"/>
        <w:gridCol w:w="3173"/>
        <w:gridCol w:w="150"/>
        <w:gridCol w:w="4157"/>
        <w:gridCol w:w="19"/>
      </w:tblGrid>
      <w:tr w:rsidR="00F67154" w:rsidRPr="00F67154" w:rsidTr="00F67154">
        <w:tc>
          <w:tcPr>
            <w:tcW w:w="862" w:type="pct"/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caps/>
                <w:sz w:val="24"/>
                <w:szCs w:val="24"/>
                <w:lang w:eastAsia="en-US"/>
              </w:rPr>
              <w:t>Фамилия И.О.</w:t>
            </w:r>
          </w:p>
        </w:tc>
        <w:tc>
          <w:tcPr>
            <w:tcW w:w="1824" w:type="pct"/>
            <w:gridSpan w:val="2"/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caps/>
                <w:sz w:val="24"/>
                <w:szCs w:val="24"/>
                <w:lang w:eastAsia="en-US"/>
              </w:rPr>
              <w:t>Степень, ученое звание и место работы</w:t>
            </w:r>
          </w:p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2314" w:type="pct"/>
            <w:gridSpan w:val="3"/>
            <w:tcBorders>
              <w:right w:val="single" w:sz="4" w:space="0" w:color="auto"/>
            </w:tcBorders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caps/>
                <w:sz w:val="24"/>
                <w:szCs w:val="24"/>
                <w:lang w:eastAsia="en-US"/>
              </w:rPr>
              <w:t>Тема доклада/статьи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1813B6" w:rsidRPr="00F67154" w:rsidRDefault="001813B6" w:rsidP="00D92F2C">
            <w:pPr>
              <w:pStyle w:val="10"/>
              <w:jc w:val="both"/>
              <w:rPr>
                <w:rStyle w:val="normaltextrun"/>
                <w:b/>
                <w:i/>
                <w:sz w:val="24"/>
                <w:szCs w:val="24"/>
              </w:rPr>
            </w:pPr>
            <w:r w:rsidRPr="00F67154">
              <w:rPr>
                <w:rStyle w:val="normaltextrun"/>
                <w:b/>
                <w:i/>
                <w:sz w:val="24"/>
                <w:szCs w:val="24"/>
              </w:rPr>
              <w:t>10</w:t>
            </w:r>
            <w:r w:rsidR="00CE1AF0" w:rsidRPr="00F67154">
              <w:rPr>
                <w:rStyle w:val="normaltextrun"/>
                <w:b/>
                <w:i/>
                <w:sz w:val="24"/>
                <w:szCs w:val="24"/>
              </w:rPr>
              <w:t>.</w:t>
            </w:r>
            <w:r w:rsidRPr="00F67154">
              <w:rPr>
                <w:rStyle w:val="normaltextrun"/>
                <w:b/>
                <w:i/>
                <w:sz w:val="24"/>
                <w:szCs w:val="24"/>
              </w:rPr>
              <w:t xml:space="preserve">00 – 10.15 </w:t>
            </w:r>
            <w:r w:rsidR="002450FF" w:rsidRPr="00F67154">
              <w:rPr>
                <w:rStyle w:val="normaltextrun"/>
                <w:b/>
                <w:i/>
                <w:sz w:val="24"/>
                <w:szCs w:val="24"/>
              </w:rPr>
              <w:t>–</w:t>
            </w:r>
            <w:r w:rsidRPr="00F67154">
              <w:rPr>
                <w:rStyle w:val="normaltextrun"/>
                <w:b/>
                <w:i/>
                <w:sz w:val="24"/>
                <w:szCs w:val="24"/>
              </w:rPr>
              <w:t xml:space="preserve"> </w:t>
            </w:r>
            <w:r w:rsidR="002450FF" w:rsidRPr="00F67154">
              <w:rPr>
                <w:rStyle w:val="normaltextrun"/>
                <w:b/>
                <w:i/>
                <w:sz w:val="24"/>
                <w:szCs w:val="24"/>
              </w:rPr>
              <w:t xml:space="preserve">регистрация </w:t>
            </w:r>
            <w:r w:rsidRPr="00F67154">
              <w:rPr>
                <w:rStyle w:val="normaltextrun"/>
                <w:b/>
                <w:i/>
                <w:sz w:val="24"/>
                <w:szCs w:val="24"/>
              </w:rPr>
              <w:t xml:space="preserve">участников конференции </w:t>
            </w:r>
            <w:r w:rsidR="002450FF" w:rsidRPr="00F67154">
              <w:rPr>
                <w:rStyle w:val="normaltextrun"/>
                <w:b/>
                <w:i/>
                <w:sz w:val="24"/>
                <w:szCs w:val="24"/>
              </w:rPr>
              <w:t xml:space="preserve">на </w:t>
            </w:r>
            <w:r w:rsidRPr="00F67154">
              <w:rPr>
                <w:rStyle w:val="normaltextrun"/>
                <w:b/>
                <w:i/>
                <w:sz w:val="24"/>
                <w:szCs w:val="24"/>
              </w:rPr>
              <w:t xml:space="preserve">платформе </w:t>
            </w:r>
            <w:r w:rsidR="007A6FC5" w:rsidRPr="00F67154">
              <w:rPr>
                <w:rStyle w:val="normaltextrun"/>
                <w:b/>
                <w:i/>
                <w:sz w:val="24"/>
                <w:szCs w:val="24"/>
                <w:lang w:val="en-US"/>
              </w:rPr>
              <w:t>TEAMS</w:t>
            </w:r>
          </w:p>
          <w:p w:rsidR="001813B6" w:rsidRPr="00F67154" w:rsidRDefault="001813B6" w:rsidP="00D92F2C">
            <w:pPr>
              <w:pStyle w:val="10"/>
              <w:jc w:val="both"/>
              <w:rPr>
                <w:rStyle w:val="normaltextrun"/>
                <w:b/>
                <w:i/>
                <w:sz w:val="24"/>
                <w:szCs w:val="24"/>
              </w:rPr>
            </w:pPr>
            <w:r w:rsidRPr="00F67154">
              <w:rPr>
                <w:rStyle w:val="normaltextrun"/>
                <w:b/>
                <w:i/>
                <w:sz w:val="24"/>
                <w:szCs w:val="24"/>
              </w:rPr>
              <w:t>10.15 – начало работы площадок</w:t>
            </w:r>
          </w:p>
          <w:p w:rsidR="0074696A" w:rsidRPr="00F67154" w:rsidRDefault="0074696A" w:rsidP="00D92F2C">
            <w:pPr>
              <w:pStyle w:val="10"/>
              <w:jc w:val="both"/>
              <w:rPr>
                <w:rStyle w:val="eop"/>
                <w:b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normaltextrun"/>
                <w:b/>
                <w:i/>
                <w:sz w:val="24"/>
                <w:szCs w:val="24"/>
              </w:rPr>
              <w:t xml:space="preserve">13.00 – 14.00 – обед </w:t>
            </w:r>
          </w:p>
          <w:p w:rsidR="00EF2BC2" w:rsidRPr="00F67154" w:rsidRDefault="00EF2BC2" w:rsidP="00852F75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433100" w:rsidRPr="00F67154" w:rsidRDefault="00433100" w:rsidP="00852F75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Площадка 1. Управление инновационными процессами в начальном общем образовании</w:t>
            </w:r>
            <w:r w:rsidR="00DD7F3A"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236E64" w:rsidRPr="00F67154">
              <w:rPr>
                <w:rFonts w:cs="Times New Roman"/>
                <w:b/>
                <w:sz w:val="24"/>
                <w:szCs w:val="24"/>
                <w:lang w:eastAsia="en-US"/>
              </w:rPr>
              <w:t>7 сентября</w:t>
            </w:r>
            <w:r w:rsidR="00DD7F3A" w:rsidRPr="00F67154">
              <w:rPr>
                <w:rFonts w:cs="Times New Roman"/>
                <w:b/>
                <w:sz w:val="24"/>
                <w:szCs w:val="24"/>
                <w:lang w:eastAsia="en-US"/>
              </w:rPr>
              <w:t>)</w:t>
            </w:r>
          </w:p>
          <w:p w:rsidR="001813B6" w:rsidRPr="00F67154" w:rsidRDefault="00CB6784" w:rsidP="00F42AD3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Модераторы – Худякова М.А., Иванова Л.А. (техническая поддержка от факультета) 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1813B6" w:rsidRPr="00F67154" w:rsidRDefault="001813B6" w:rsidP="00852F75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Приветственное слово ректора ПГГПУ К.Б. Егорова</w:t>
            </w:r>
          </w:p>
          <w:p w:rsidR="001813B6" w:rsidRPr="00F67154" w:rsidRDefault="001813B6" w:rsidP="00852F75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10.15 – 10.20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Худякова Марина Алексеевна</w:t>
            </w:r>
          </w:p>
          <w:p w:rsidR="00F67154" w:rsidRPr="00F67154" w:rsidRDefault="00F67154" w:rsidP="00CB678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10.20-10.35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., доцент,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зав.кафедрой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A52B1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К вопросу эффективного управления инновационными процессами в НОО (при переходе на новые ФГОС)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Груздева Ирина Викторовна</w:t>
            </w:r>
          </w:p>
          <w:p w:rsidR="00F67154" w:rsidRPr="00F67154" w:rsidRDefault="00F67154" w:rsidP="004F5BE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10.35-10.50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>., директор МАОУ "Гимназия № 10", г. Перми,</w:t>
            </w:r>
          </w:p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доцент кафедры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CB6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повысить мотивацию в начальной школе: организационно-управленческий аспект</w:t>
            </w:r>
          </w:p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Митяева Надежда Игоревна</w:t>
            </w:r>
          </w:p>
          <w:p w:rsidR="00F67154" w:rsidRPr="00F67154" w:rsidRDefault="00F67154" w:rsidP="00CB678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10.50 -11.05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учитель начальных классов МАОУ "СОШ № 77 с углубленным изучением английского языка" г. Перми, магистрант факультета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ПиМНО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A52B1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Командный менеджмент как инновационный ресурс развития образовательной организации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11.05- 11.20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д.п.н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., доцент, 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>заведующая  кафедрой</w:t>
            </w:r>
            <w:proofErr w:type="gramEnd"/>
            <w:r w:rsidRPr="00F67154">
              <w:rPr>
                <w:rFonts w:cs="Times New Roman"/>
                <w:sz w:val="24"/>
                <w:szCs w:val="24"/>
              </w:rPr>
              <w:t xml:space="preserve">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Возможности развития инновационного потенциала магистрантов в вузе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Синебрюхова Вера Леонидовна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11.20-11.35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lastRenderedPageBreak/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., доцент, доцент кафедры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</w:t>
            </w:r>
            <w:r w:rsidRPr="00F67154">
              <w:rPr>
                <w:rFonts w:cs="Times New Roman"/>
                <w:sz w:val="24"/>
                <w:szCs w:val="24"/>
              </w:rPr>
              <w:lastRenderedPageBreak/>
              <w:t xml:space="preserve">государственный педагогический 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 xml:space="preserve">университет»  </w:t>
            </w:r>
            <w:proofErr w:type="gramEnd"/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Опыт формирования профессиональных умений у магистрантов направленности «Инновационная начальная школа» в 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условиях организации технологической практики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Арасланова Анастасия Александровна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11.40 - 11.50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., доцент, доцент кафедры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Подготовка будущих педагогов к организации учебно-исследовательской деятельности в начальном общем</w:t>
            </w:r>
            <w:r w:rsidRPr="00F6715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F67154">
              <w:rPr>
                <w:rFonts w:cs="Times New Roman"/>
                <w:sz w:val="24"/>
                <w:szCs w:val="24"/>
              </w:rPr>
              <w:t>образовании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Силина Светлана Владимировна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11.50 - 12.10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по УВР МАОУ "Гимназия № 2",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г. Пермь,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учитель высшей квалификационной категории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Внедрение бережливых технологий в образовательный процесс учебного заведения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4" w:rsidRPr="00F67154" w:rsidRDefault="00F67154" w:rsidP="00BC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учитель начальных классов, МАОУ "Гимназия № 2",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г. Пермь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Реализация проекта «Организованный ребенок»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4" w:rsidRPr="00F67154" w:rsidRDefault="00F67154" w:rsidP="00BC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12.25 – 12.40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учитель начальных классов, МАОУ "Гимназия № 2",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г. Пермь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Реализация проекта «Организованный родитель»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Киселева Лилия Михайловна -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154" w:rsidRPr="00F67154" w:rsidRDefault="00F67154" w:rsidP="00BC3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12.40 – 12.55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учитель начальных классов, МАОУ "Гимназия № 2",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г. Пермь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Реализация проекта «Оптимизация процесса преемственности между 4 и 5 классом»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b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caps/>
                <w:sz w:val="24"/>
                <w:szCs w:val="24"/>
                <w:lang w:eastAsia="en-US"/>
              </w:rPr>
              <w:t>14.00 - 17.00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Косикова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14.00 - 14.15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по УВР МАОУ "СОШ № 11" г. Березники,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ст.преподаватель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кафедры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Инновационная педагогическая деятельность в создании преемственной образовательной среды </w:t>
            </w:r>
            <w:proofErr w:type="gram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переходного  этапа</w:t>
            </w:r>
            <w:proofErr w:type="gram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общего образования.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14.15 - 14.30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по УВР МАОУ "СОШ № 4"</w:t>
            </w:r>
          </w:p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г. Чайковский,</w:t>
            </w:r>
          </w:p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учитель высшей квалификационной категории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BA1D8F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Модель работы с педагогами, направленная на формирование информационных умений обучающихся начальной школы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r w:rsidRPr="00F67154">
              <w:rPr>
                <w:rStyle w:val="normaltextrun"/>
                <w:rFonts w:ascii="Times New Roman" w:hAnsi="Times New Roman"/>
                <w:sz w:val="24"/>
                <w:szCs w:val="24"/>
              </w:rPr>
              <w:lastRenderedPageBreak/>
              <w:t>Короткова Анжелика Юрьевна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normaltextrun"/>
                <w:rFonts w:ascii="Times New Roman" w:hAnsi="Times New Roman"/>
                <w:sz w:val="24"/>
                <w:szCs w:val="24"/>
              </w:rPr>
              <w:t>14.30 - 14.45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по УВР МАОУ "Гимназия № 6" 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г. Пермь,</w:t>
            </w:r>
          </w:p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учитель высшей квалификационной категории,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Организация деятельности педагога по оцениванию планируемых результатов в условиях </w:t>
            </w: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безотметочного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обучения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pStyle w:val="ad"/>
              <w:jc w:val="center"/>
            </w:pPr>
            <w:proofErr w:type="spellStart"/>
            <w:r w:rsidRPr="00F67154">
              <w:t>Занина</w:t>
            </w:r>
            <w:proofErr w:type="spellEnd"/>
            <w:r w:rsidRPr="00F67154">
              <w:t xml:space="preserve"> Кристина Александровна</w:t>
            </w:r>
          </w:p>
          <w:p w:rsidR="00F67154" w:rsidRPr="00F67154" w:rsidRDefault="00F67154" w:rsidP="00AD288B">
            <w:pPr>
              <w:pStyle w:val="ad"/>
              <w:jc w:val="center"/>
            </w:pPr>
            <w:r w:rsidRPr="00F67154">
              <w:t>14.45 – 15.00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ad"/>
              <w:jc w:val="center"/>
            </w:pPr>
            <w:r w:rsidRPr="00F67154">
              <w:t>старший преподаватель кафедры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B64874">
            <w:pPr>
              <w:pStyle w:val="ad"/>
              <w:spacing w:after="165" w:afterAutospacing="0"/>
              <w:jc w:val="center"/>
            </w:pPr>
            <w:r w:rsidRPr="00F67154">
              <w:rPr>
                <w:shd w:val="clear" w:color="auto" w:fill="FFFFFF"/>
              </w:rPr>
              <w:t xml:space="preserve">Формирование культуры межнационального </w:t>
            </w:r>
            <w:proofErr w:type="gramStart"/>
            <w:r w:rsidRPr="00F67154">
              <w:rPr>
                <w:shd w:val="clear" w:color="auto" w:fill="FFFFFF"/>
              </w:rPr>
              <w:t>общения  как</w:t>
            </w:r>
            <w:proofErr w:type="gramEnd"/>
            <w:r w:rsidRPr="00F67154">
              <w:rPr>
                <w:shd w:val="clear" w:color="auto" w:fill="FFFFFF"/>
              </w:rPr>
              <w:t xml:space="preserve"> проблема начального образования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671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Чунарева</w:t>
            </w:r>
            <w:proofErr w:type="spellEnd"/>
            <w:r w:rsidRPr="00F671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Ольга Сергеевна</w:t>
            </w:r>
          </w:p>
          <w:p w:rsidR="00F67154" w:rsidRPr="00F67154" w:rsidRDefault="00F67154" w:rsidP="00A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15.00 - 15.15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1949BC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учитель начальных классов МАОУ "Гимназия № 10", г. Пермь, 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магистрантка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3 курса, направление подготовки 44.04.01. Педагогическое образование, направленность "Менеджмент начального общего образования"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52F75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bCs/>
                <w:sz w:val="24"/>
                <w:szCs w:val="24"/>
                <w:shd w:val="clear" w:color="auto" w:fill="FFFFFF"/>
              </w:rPr>
              <w:t>Управление процессом индивидуализации обучения младших школьников на основе индивидуального образовательного маршрута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7A6FC5" w:rsidRPr="00F67154" w:rsidRDefault="007A6FC5" w:rsidP="007A6FC5">
            <w:pPr>
              <w:pStyle w:val="10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Круглый стол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Супервизия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как условие успешной адаптации молодого специалиста к педагогической деятельности»</w:t>
            </w:r>
          </w:p>
          <w:p w:rsidR="007A6FC5" w:rsidRPr="00F67154" w:rsidRDefault="007A6FC5" w:rsidP="007A6FC5">
            <w:pPr>
              <w:pStyle w:val="1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Модераторы: </w:t>
            </w:r>
          </w:p>
          <w:p w:rsidR="007A6FC5" w:rsidRPr="00F67154" w:rsidRDefault="007A6FC5" w:rsidP="007A6FC5">
            <w:pPr>
              <w:pStyle w:val="1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Худякова М.А.,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., доцент,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зав.кафедрой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теории и технологии обучения и воспитания младших школьников ПГГПУ</w:t>
            </w:r>
          </w:p>
          <w:p w:rsidR="007A6FC5" w:rsidRPr="00F67154" w:rsidRDefault="007A6FC5" w:rsidP="007A6FC5">
            <w:pPr>
              <w:pStyle w:val="10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Груздева И.В.,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>., директор МАОУ "Гимназия № 10" г. Перми</w:t>
            </w:r>
          </w:p>
          <w:p w:rsidR="00FD643E" w:rsidRPr="00F67154" w:rsidRDefault="00FD643E" w:rsidP="00236E6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4F6B1D" w:rsidRPr="00F67154" w:rsidRDefault="00ED738D" w:rsidP="00236E64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Подведение итогов работы площадки</w:t>
            </w:r>
          </w:p>
          <w:p w:rsidR="004F6B1D" w:rsidRPr="00F67154" w:rsidRDefault="004F6B1D" w:rsidP="00236E64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4F6B1D" w:rsidRPr="00F67154" w:rsidRDefault="004F6B1D" w:rsidP="00236E64">
            <w:pPr>
              <w:pStyle w:val="1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FD643E" w:rsidRPr="00F67154" w:rsidRDefault="00FD643E" w:rsidP="00236E64">
            <w:pPr>
              <w:pStyle w:val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t>Площадка 2. «Коррекционно-развивающая работа учителя начальных классов на уроке и во внеурочной деятельности» (7 сентября)</w:t>
            </w:r>
          </w:p>
          <w:p w:rsidR="009F7402" w:rsidRPr="00F67154" w:rsidRDefault="009F7402" w:rsidP="00F42AD3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Модераторы – Шабалина О.В., </w:t>
            </w:r>
            <w:proofErr w:type="spellStart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Скрипова</w:t>
            </w:r>
            <w:proofErr w:type="spellEnd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Ю.Ю. (техническая поддержка от факультета) 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9F7402" w:rsidRPr="00F67154" w:rsidRDefault="009F7402" w:rsidP="006A75C0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Приветственное слово ректора ПГГПУ К.Б. Егорова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Шабалина Ольга Валерьевна</w:t>
            </w:r>
          </w:p>
          <w:p w:rsidR="00F67154" w:rsidRPr="00F67154" w:rsidRDefault="00F67154" w:rsidP="009F7402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10.20-10.35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кандидат </w:t>
            </w:r>
            <w:r w:rsidRPr="00F67154">
              <w:rPr>
                <w:rFonts w:cs="Times New Roman"/>
                <w:sz w:val="24"/>
                <w:szCs w:val="24"/>
              </w:rPr>
              <w:t>филологических наук, доцент кафедры теории и технологии обучения и воспитания младших школьников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Коррекционно-развивающая деятельность учителя как компонент профессионального стандарта педагога и ФГОС НОО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Самбикина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Оксана Семеновна</w:t>
            </w:r>
          </w:p>
          <w:p w:rsidR="00F67154" w:rsidRPr="00F67154" w:rsidRDefault="00F67154" w:rsidP="009F7402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10.35-10.50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кандидат психологических наук, заведующая кафедрой теоретической и прикладной психологии,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Системный подход к коррекционной работе с детьми младшего школьного возраста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Гончарова-Тверская Ольга Николаевна</w:t>
            </w:r>
          </w:p>
          <w:p w:rsidR="00F67154" w:rsidRPr="00F67154" w:rsidRDefault="00F67154" w:rsidP="009F7402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10.50-11.05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кандидат </w:t>
            </w:r>
            <w:r w:rsidRPr="00F67154">
              <w:rPr>
                <w:rFonts w:cs="Times New Roman"/>
                <w:sz w:val="24"/>
                <w:szCs w:val="24"/>
              </w:rPr>
              <w:t>педагогических наук,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заведующая кафедрой логопедии и коммуникативных технологий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81796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Способы обучения детей чтению в зависимости от их психофизиологических особенностей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Скрипова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Юлия Юрьевна</w:t>
            </w:r>
            <w:r w:rsidRPr="00F67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67154" w:rsidRPr="00F67154" w:rsidRDefault="00F67154" w:rsidP="00ED0BC2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11.05.-11.20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кандидат </w:t>
            </w:r>
            <w:r w:rsidRPr="00F67154">
              <w:rPr>
                <w:rFonts w:cs="Times New Roman"/>
                <w:sz w:val="24"/>
                <w:szCs w:val="24"/>
              </w:rPr>
              <w:t xml:space="preserve">педагогических наук, доцент кафедры теории и технологии обучения и </w:t>
            </w:r>
            <w:r w:rsidRPr="00F67154">
              <w:rPr>
                <w:rFonts w:cs="Times New Roman"/>
                <w:sz w:val="24"/>
                <w:szCs w:val="24"/>
              </w:rPr>
              <w:lastRenderedPageBreak/>
              <w:t>воспитания младших школьников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shd w:val="clear" w:color="auto" w:fill="FFFFFF"/>
              </w:rPr>
              <w:lastRenderedPageBreak/>
              <w:t>Развитие у младших школьников умений работать с информацией в учебно-научных текстах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lastRenderedPageBreak/>
              <w:t>Вачегина</w:t>
            </w:r>
            <w:proofErr w:type="spellEnd"/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 xml:space="preserve"> Наталья Петровна, Гладких Елена Александровна, </w:t>
            </w:r>
            <w:r w:rsidRPr="00F67154">
              <w:rPr>
                <w:rFonts w:cs="Times New Roman"/>
                <w:i/>
                <w:sz w:val="24"/>
                <w:szCs w:val="24"/>
              </w:rPr>
              <w:br/>
            </w: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Гущина Светлана Анатольевна</w:t>
            </w:r>
          </w:p>
          <w:p w:rsidR="00F67154" w:rsidRPr="00F67154" w:rsidRDefault="00F67154" w:rsidP="00732578">
            <w:pPr>
              <w:pStyle w:val="10"/>
              <w:jc w:val="center"/>
              <w:rPr>
                <w:rFonts w:cs="Times New Roman"/>
                <w:i/>
                <w:caps/>
                <w:sz w:val="24"/>
                <w:szCs w:val="24"/>
                <w:lang w:eastAsia="en-US"/>
              </w:rPr>
            </w:pP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11.20-11.35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i/>
                <w:caps/>
                <w:sz w:val="24"/>
                <w:szCs w:val="24"/>
                <w:lang w:eastAsia="en-US"/>
              </w:rPr>
            </w:pP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учителя высшей категории МАОУ «Гимназия № 33» г. Перми</w:t>
            </w:r>
            <w:r w:rsidRPr="00F67154">
              <w:rPr>
                <w:rFonts w:cs="Times New Roman"/>
                <w:i/>
                <w:sz w:val="24"/>
                <w:szCs w:val="24"/>
              </w:rPr>
              <w:br/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236E64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Возможности технологии смешанного обучения для развития личности младшего школьника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Балуева Ирина Александровна</w:t>
            </w:r>
          </w:p>
          <w:p w:rsidR="00F67154" w:rsidRPr="00F67154" w:rsidRDefault="00F67154" w:rsidP="00CF1FC3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11.35-11.45 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магистрант ПГГПУ, учитель СОШ №82, </w:t>
            </w: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г.Пермь</w:t>
            </w:r>
            <w:proofErr w:type="spellEnd"/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>контроля  учебных</w:t>
            </w:r>
            <w:proofErr w:type="gramEnd"/>
            <w:r w:rsidRPr="00F67154">
              <w:rPr>
                <w:rFonts w:cs="Times New Roman"/>
                <w:sz w:val="24"/>
                <w:szCs w:val="24"/>
              </w:rPr>
              <w:t xml:space="preserve"> достижений с учетом познавательных стилей младших школьников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Башкирцева Юлия Владиславовна</w:t>
            </w:r>
          </w:p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11.45-</w:t>
            </w:r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>11.55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магистрант 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ПиМНО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занятия по развитию и коррекции речи ребенка 6-7 лет в процессе подготовки к школе</w:t>
            </w:r>
          </w:p>
          <w:p w:rsidR="00F67154" w:rsidRPr="00F67154" w:rsidRDefault="00F67154" w:rsidP="00D03C3E">
            <w:pPr>
              <w:pStyle w:val="10"/>
              <w:tabs>
                <w:tab w:val="left" w:pos="360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Безина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Ольга Борисовна</w:t>
            </w:r>
          </w:p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11.55-12.05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учитель </w:t>
            </w:r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 xml:space="preserve">МАОУ ООШ №7  </w:t>
            </w:r>
          </w:p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г. Чусовой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Развитие логического мышления младших школьников на занятиях факультатива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Шереметова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Вера Александровна</w:t>
            </w:r>
            <w:r w:rsidRPr="00F67154">
              <w:rPr>
                <w:rFonts w:cs="Times New Roman"/>
                <w:sz w:val="24"/>
                <w:szCs w:val="24"/>
              </w:rPr>
              <w:br/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12.05-12.20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учитель начальных классов,</w:t>
            </w:r>
          </w:p>
          <w:p w:rsidR="00F67154" w:rsidRPr="00F67154" w:rsidRDefault="00F67154" w:rsidP="00D03C3E">
            <w:pPr>
              <w:pStyle w:val="3"/>
              <w:spacing w:before="0" w:after="45"/>
              <w:jc w:val="center"/>
              <w:outlineLvl w:val="2"/>
              <w:rPr>
                <w:rStyle w:val="a7"/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ГКУ "Средней школы №5 имени Ахмета </w:t>
            </w:r>
            <w:proofErr w:type="spellStart"/>
            <w:r w:rsidRPr="00F6715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Жубанова</w:t>
            </w:r>
            <w:proofErr w:type="spellEnd"/>
            <w:r w:rsidRPr="00F6715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с ДМЦ", г. </w:t>
            </w:r>
            <w:proofErr w:type="spellStart"/>
            <w:r w:rsidRPr="00F67154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Капшагай</w:t>
            </w:r>
            <w:proofErr w:type="spellEnd"/>
            <w:r w:rsidRPr="00F67154">
              <w:rPr>
                <w:rStyle w:val="a7"/>
                <w:rFonts w:ascii="Times New Roman" w:hAnsi="Times New Roman" w:cs="Times New Roman"/>
                <w:i w:val="0"/>
                <w:color w:val="auto"/>
                <w:shd w:val="clear" w:color="auto" w:fill="FFFFFF"/>
              </w:rPr>
              <w:t>,</w:t>
            </w:r>
          </w:p>
          <w:p w:rsidR="00F67154" w:rsidRPr="00F67154" w:rsidRDefault="00F67154" w:rsidP="00D0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Развивающий потенциал проектной деятельности в обучении младших школьников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Захарцова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Татьяна Ивановна </w:t>
            </w:r>
          </w:p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12.20-12.30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магистрант</w:t>
            </w:r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>П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>и</w:t>
            </w:r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>МНО</w:t>
            </w:r>
            <w:proofErr w:type="spellEnd"/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 xml:space="preserve"> ПГГПУ,</w:t>
            </w:r>
          </w:p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учитель МБОУ «Школа для детей с ОВЗ» г. Лысьва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Особенности оценочной деятельности педагога в условиях инклюзивного образования младших школьников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Юсупова Надежда Сергеевна, Козленко Алла Сергеевна</w:t>
            </w:r>
          </w:p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12.30-12.40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учителя начальных классов,</w:t>
            </w:r>
          </w:p>
          <w:p w:rsidR="00F67154" w:rsidRPr="00F67154" w:rsidRDefault="00F67154" w:rsidP="00D03C3E">
            <w:pPr>
              <w:pStyle w:val="10"/>
              <w:jc w:val="center"/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Bilimkana-Almaty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, г. Алматы, </w:t>
            </w: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>Казахстан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Дифференцированное обучение в начальной школе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Алексеева Анна Валерьевна, Козленко Алла Сергеевна</w:t>
            </w:r>
          </w:p>
          <w:p w:rsidR="00F67154" w:rsidRPr="00F67154" w:rsidRDefault="00F67154" w:rsidP="00385BFF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caps/>
                <w:sz w:val="24"/>
                <w:szCs w:val="24"/>
                <w:lang w:eastAsia="en-US"/>
              </w:rPr>
              <w:t>12.40-</w:t>
            </w:r>
            <w:r w:rsidRPr="00F67154">
              <w:rPr>
                <w:rFonts w:cs="Times New Roman"/>
                <w:sz w:val="24"/>
                <w:szCs w:val="24"/>
              </w:rPr>
              <w:t xml:space="preserve">12.50 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>учителя начальных классов,</w:t>
            </w:r>
          </w:p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Bilimkana-Almaty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, г. Алматы, </w:t>
            </w:r>
            <w:r w:rsidRPr="00F67154">
              <w:rPr>
                <w:rStyle w:val="a7"/>
                <w:rFonts w:cs="Times New Roman"/>
                <w:i w:val="0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>Казахстан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Трудности при обучении письму в начальной школе</w:t>
            </w:r>
            <w:r w:rsidRPr="00F67154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Балашова Юлия Львовна </w:t>
            </w:r>
          </w:p>
          <w:p w:rsidR="00F67154" w:rsidRPr="00F67154" w:rsidRDefault="00F67154" w:rsidP="0073257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12.50-13.00</w:t>
            </w:r>
            <w:r w:rsidRPr="00F6715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D03C3E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старший преподаватель кафедры теории и технологии обучения и воспитания младших школьников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73257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Элементы арт-терапии на занятиях ИЗО в начальной школе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pStyle w:val="ad"/>
              <w:shd w:val="clear" w:color="auto" w:fill="FFFFFF"/>
              <w:spacing w:before="0" w:beforeAutospacing="0"/>
              <w:jc w:val="center"/>
              <w:rPr>
                <w:shd w:val="clear" w:color="auto" w:fill="FFFFFF"/>
              </w:rPr>
            </w:pPr>
            <w:r w:rsidRPr="00F67154">
              <w:t xml:space="preserve">Старкова Татьяна Алексеевна, </w:t>
            </w:r>
            <w:proofErr w:type="spellStart"/>
            <w:r w:rsidRPr="00F67154">
              <w:t>Василюк</w:t>
            </w:r>
            <w:proofErr w:type="spellEnd"/>
            <w:r w:rsidRPr="00F67154">
              <w:t xml:space="preserve"> Татьяна </w:t>
            </w:r>
            <w:r w:rsidRPr="00F67154">
              <w:lastRenderedPageBreak/>
              <w:t>Сергеевна, Руперт</w:t>
            </w:r>
            <w:r w:rsidRPr="00F67154">
              <w:rPr>
                <w:shd w:val="clear" w:color="auto" w:fill="FFFFFF"/>
              </w:rPr>
              <w:t xml:space="preserve"> Ирина Эрнестовна</w:t>
            </w:r>
          </w:p>
          <w:p w:rsidR="00F67154" w:rsidRPr="00F67154" w:rsidRDefault="00F67154" w:rsidP="00AD288B">
            <w:pPr>
              <w:pStyle w:val="ad"/>
              <w:shd w:val="clear" w:color="auto" w:fill="FFFFFF"/>
              <w:spacing w:before="0" w:beforeAutospacing="0"/>
              <w:jc w:val="center"/>
            </w:pPr>
            <w:r w:rsidRPr="00F67154">
              <w:t>14.00-14.30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lastRenderedPageBreak/>
              <w:t xml:space="preserve">учитель начальных классов, педагог-психолог, директор 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МАОУ "</w:t>
            </w:r>
            <w:r w:rsidRPr="00F67154">
              <w:rPr>
                <w:rStyle w:val="a7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Школа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 № </w:t>
            </w:r>
            <w:r w:rsidRPr="00F67154">
              <w:rPr>
                <w:rStyle w:val="a7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18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для обучающихся с </w:t>
            </w:r>
            <w:r w:rsidRPr="00F67154">
              <w:rPr>
                <w:rStyle w:val="a7"/>
                <w:rFonts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ограниченными возможностями здоровья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lastRenderedPageBreak/>
              <w:t>мастер класс</w:t>
            </w:r>
            <w:r w:rsidRPr="00F67154">
              <w:rPr>
                <w:rFonts w:cs="Times New Roman"/>
                <w:sz w:val="24"/>
                <w:szCs w:val="24"/>
              </w:rPr>
              <w:t xml:space="preserve"> «Психолого-педагогическое сопровождение АООП для обучающихся с ОВЗ посредством создания специальных условий, внедрения инновационных </w:t>
            </w:r>
            <w:r w:rsidRPr="00F67154">
              <w:rPr>
                <w:rFonts w:cs="Times New Roman"/>
                <w:sz w:val="24"/>
                <w:szCs w:val="24"/>
              </w:rPr>
              <w:lastRenderedPageBreak/>
              <w:t>технологий в практику работы педагогов начальной школы»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FF7208" w:rsidRPr="00F67154" w:rsidRDefault="00F67154" w:rsidP="00FF7208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 w:rsidR="00FF7208" w:rsidRPr="00F67154">
              <w:rPr>
                <w:rFonts w:cs="Times New Roman"/>
                <w:sz w:val="24"/>
                <w:szCs w:val="24"/>
              </w:rPr>
              <w:t>«</w:t>
            </w:r>
            <w:r w:rsidR="00FF7208" w:rsidRPr="00F67154">
              <w:rPr>
                <w:rFonts w:cs="Times New Roman"/>
                <w:b/>
                <w:sz w:val="24"/>
                <w:szCs w:val="24"/>
              </w:rPr>
              <w:t>Коррекционно-развивающая деятельность учителя начальных классов: чему учиться?» телемост</w:t>
            </w:r>
            <w:r w:rsidR="00FF7208" w:rsidRPr="00F67154">
              <w:rPr>
                <w:rFonts w:cs="Times New Roman"/>
                <w:sz w:val="24"/>
                <w:szCs w:val="24"/>
              </w:rPr>
              <w:t xml:space="preserve"> </w:t>
            </w:r>
            <w:r w:rsidR="00732578" w:rsidRPr="00F67154">
              <w:rPr>
                <w:rFonts w:cs="Times New Roman"/>
                <w:sz w:val="24"/>
                <w:szCs w:val="24"/>
              </w:rPr>
              <w:t xml:space="preserve">студентов </w:t>
            </w:r>
            <w:proofErr w:type="spellStart"/>
            <w:r w:rsidR="00732578" w:rsidRPr="00F67154">
              <w:rPr>
                <w:rFonts w:cs="Times New Roman"/>
                <w:sz w:val="24"/>
                <w:szCs w:val="24"/>
              </w:rPr>
              <w:t>ПиМНО</w:t>
            </w:r>
            <w:proofErr w:type="spellEnd"/>
            <w:r w:rsidR="00732578" w:rsidRPr="00F67154">
              <w:rPr>
                <w:rFonts w:cs="Times New Roman"/>
                <w:sz w:val="24"/>
                <w:szCs w:val="24"/>
              </w:rPr>
              <w:t xml:space="preserve"> ПГГПУ </w:t>
            </w:r>
            <w:r w:rsidR="00FF7208" w:rsidRPr="00F67154">
              <w:rPr>
                <w:rFonts w:cs="Times New Roman"/>
                <w:sz w:val="24"/>
                <w:szCs w:val="24"/>
              </w:rPr>
              <w:t xml:space="preserve">со студентами Казахского национального педагогического университета им. Абая </w:t>
            </w:r>
          </w:p>
          <w:p w:rsidR="007A6FC5" w:rsidRPr="00F67154" w:rsidRDefault="00943F20" w:rsidP="00FF7208">
            <w:pPr>
              <w:pStyle w:val="10"/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Модераторы</w:t>
            </w:r>
            <w:r w:rsidR="007A6FC5" w:rsidRPr="00F67154">
              <w:rPr>
                <w:rFonts w:cs="Times New Roman"/>
                <w:b/>
                <w:sz w:val="24"/>
                <w:szCs w:val="24"/>
                <w:lang w:eastAsia="en-US"/>
              </w:rPr>
              <w:t>:</w:t>
            </w:r>
          </w:p>
          <w:p w:rsidR="007A6FC5" w:rsidRPr="00F67154" w:rsidRDefault="00943F20" w:rsidP="00FF7208">
            <w:pPr>
              <w:pStyle w:val="10"/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Шабалина О.В., </w:t>
            </w:r>
            <w:proofErr w:type="spellStart"/>
            <w:r w:rsidR="007A6FC5"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к.</w:t>
            </w:r>
            <w:r w:rsidR="007A6FC5" w:rsidRPr="00F67154">
              <w:rPr>
                <w:rFonts w:cs="Times New Roman"/>
                <w:sz w:val="24"/>
                <w:szCs w:val="24"/>
              </w:rPr>
              <w:t>филол.н</w:t>
            </w:r>
            <w:proofErr w:type="spellEnd"/>
            <w:r w:rsidR="007A6FC5" w:rsidRPr="00F67154">
              <w:rPr>
                <w:rFonts w:cs="Times New Roman"/>
                <w:sz w:val="24"/>
                <w:szCs w:val="24"/>
              </w:rPr>
              <w:t>., доцент кафедры теории и технологии обучения и воспитания младших школьников ПГГПУ</w:t>
            </w:r>
          </w:p>
          <w:p w:rsidR="00943F20" w:rsidRPr="00F67154" w:rsidRDefault="00943F20" w:rsidP="00FF7208">
            <w:pPr>
              <w:pStyle w:val="10"/>
              <w:jc w:val="both"/>
              <w:rPr>
                <w:rFonts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Скрипова</w:t>
            </w:r>
            <w:proofErr w:type="spellEnd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Ю.Ю.,</w:t>
            </w:r>
            <w:r w:rsidR="00F42AD3"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A6FC5"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к.</w:t>
            </w:r>
            <w:r w:rsidR="007A6FC5" w:rsidRPr="00F67154">
              <w:rPr>
                <w:rFonts w:cs="Times New Roman"/>
                <w:sz w:val="24"/>
                <w:szCs w:val="24"/>
              </w:rPr>
              <w:t>п.н</w:t>
            </w:r>
            <w:proofErr w:type="spellEnd"/>
            <w:r w:rsidR="007A6FC5" w:rsidRPr="00F67154">
              <w:rPr>
                <w:rFonts w:cs="Times New Roman"/>
                <w:sz w:val="24"/>
                <w:szCs w:val="24"/>
              </w:rPr>
              <w:t>., доцент кафедры теории и технологии обучения и воспитания младших школьников ПГГПУ</w:t>
            </w:r>
          </w:p>
          <w:p w:rsidR="00F42AD3" w:rsidRPr="00F67154" w:rsidRDefault="00F42AD3" w:rsidP="00FF7208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Рябова Е.В.</w:t>
            </w:r>
            <w:r w:rsidR="007A6FC5"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7A6FC5" w:rsidRPr="00F67154">
              <w:rPr>
                <w:rFonts w:cs="Times New Roman"/>
                <w:sz w:val="24"/>
                <w:szCs w:val="24"/>
                <w:lang w:eastAsia="en-US"/>
              </w:rPr>
              <w:t>магистр педагогики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F7FA2" w:rsidRPr="00F67154">
              <w:rPr>
                <w:rFonts w:cs="Times New Roman"/>
                <w:sz w:val="24"/>
                <w:szCs w:val="24"/>
                <w:lang w:eastAsia="en-US"/>
              </w:rPr>
              <w:t>К</w:t>
            </w:r>
            <w:r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>аз</w:t>
            </w:r>
            <w:r w:rsidR="00EF7FA2"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>НПУ</w:t>
            </w:r>
            <w:proofErr w:type="spellEnd"/>
            <w:r w:rsidR="00EF7FA2"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F7FA2"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>им.А</w:t>
            </w:r>
            <w:r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>бая</w:t>
            </w:r>
            <w:proofErr w:type="spellEnd"/>
            <w:r w:rsidR="00EF7FA2" w:rsidRPr="00F67154">
              <w:rPr>
                <w:rFonts w:cs="Times New Roman"/>
                <w:bCs/>
                <w:iCs/>
                <w:sz w:val="24"/>
                <w:szCs w:val="24"/>
                <w:lang w:eastAsia="en-US"/>
              </w:rPr>
              <w:t>)</w:t>
            </w:r>
          </w:p>
          <w:p w:rsidR="00346FE4" w:rsidRPr="00F67154" w:rsidRDefault="009F7402" w:rsidP="00FF7208">
            <w:pPr>
              <w:pStyle w:val="1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F67154">
              <w:rPr>
                <w:rFonts w:cs="Times New Roman"/>
                <w:i/>
                <w:sz w:val="24"/>
                <w:szCs w:val="24"/>
              </w:rPr>
              <w:t xml:space="preserve">        </w:t>
            </w:r>
            <w:r w:rsidR="00346FE4" w:rsidRPr="00F67154">
              <w:rPr>
                <w:rFonts w:cs="Times New Roman"/>
                <w:i/>
                <w:sz w:val="24"/>
                <w:szCs w:val="24"/>
              </w:rPr>
              <w:t>Вопросы для обсуждения</w:t>
            </w:r>
            <w:r w:rsidRPr="00F67154">
              <w:rPr>
                <w:rFonts w:cs="Times New Roman"/>
                <w:i/>
                <w:sz w:val="24"/>
                <w:szCs w:val="24"/>
              </w:rPr>
              <w:t>:</w:t>
            </w:r>
          </w:p>
          <w:p w:rsidR="00346FE4" w:rsidRPr="00F67154" w:rsidRDefault="00346FE4" w:rsidP="00346FE4">
            <w:pPr>
              <w:pStyle w:val="10"/>
              <w:numPr>
                <w:ilvl w:val="0"/>
                <w:numId w:val="22"/>
              </w:num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Диагностика в работе учителя начальных классов: готов ли </w:t>
            </w:r>
            <w:r w:rsidR="00C717E9" w:rsidRPr="00F67154">
              <w:rPr>
                <w:rFonts w:cs="Times New Roman"/>
                <w:sz w:val="24"/>
                <w:szCs w:val="24"/>
              </w:rPr>
              <w:t>студент</w:t>
            </w:r>
            <w:r w:rsidRPr="00F67154">
              <w:rPr>
                <w:rFonts w:cs="Times New Roman"/>
                <w:sz w:val="24"/>
                <w:szCs w:val="24"/>
              </w:rPr>
              <w:t xml:space="preserve"> к проведению разных видов диагностик?</w:t>
            </w:r>
          </w:p>
          <w:p w:rsidR="00F67154" w:rsidRPr="00F67154" w:rsidRDefault="00F67154" w:rsidP="00F67154">
            <w:pPr>
              <w:pStyle w:val="10"/>
              <w:ind w:left="72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46FE4" w:rsidRPr="00F67154" w:rsidRDefault="00C717E9" w:rsidP="00C717E9">
            <w:pPr>
              <w:pStyle w:val="10"/>
              <w:numPr>
                <w:ilvl w:val="0"/>
                <w:numId w:val="22"/>
              </w:num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Основные виды деятельности учителя: может ли обучающая деятельность учителя быть коррекционной? а развивающей?  </w:t>
            </w:r>
          </w:p>
          <w:p w:rsidR="009F7402" w:rsidRPr="00F67154" w:rsidRDefault="00C717E9" w:rsidP="009F7402">
            <w:pPr>
              <w:pStyle w:val="10"/>
              <w:numPr>
                <w:ilvl w:val="0"/>
                <w:numId w:val="22"/>
              </w:numPr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Потенциал внеурочной деятельности для развития способностей учеников: </w:t>
            </w:r>
            <w:r w:rsidR="00DD19BC" w:rsidRPr="00F6715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приоритет содержания, форм или методов</w:t>
            </w:r>
            <w:r w:rsidRPr="00F6715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? </w:t>
            </w:r>
          </w:p>
          <w:p w:rsidR="00F67154" w:rsidRPr="00F67154" w:rsidRDefault="00F67154" w:rsidP="00FF7208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</w:p>
          <w:p w:rsidR="00F67154" w:rsidRPr="00F67154" w:rsidRDefault="00F67154" w:rsidP="00FF7208">
            <w:pPr>
              <w:pStyle w:val="1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t xml:space="preserve">Спикеры ПГГПУ: 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Шкляева Виктория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F67154" w:rsidRPr="00F67154" w:rsidRDefault="00F67154" w:rsidP="00F67154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Шигабетдинова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Александра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Половодова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Катаева Екатерина</w:t>
            </w:r>
          </w:p>
          <w:p w:rsidR="00F67154" w:rsidRPr="00F67154" w:rsidRDefault="00F67154" w:rsidP="00F67154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Шубина Анастасия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Инга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F67154" w:rsidRPr="00F67154" w:rsidRDefault="00F67154" w:rsidP="00F67154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Седегова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Татьяна</w:t>
            </w:r>
          </w:p>
          <w:p w:rsidR="00F67154" w:rsidRPr="00F67154" w:rsidRDefault="00F67154" w:rsidP="00FF7208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Спикеры </w:t>
            </w:r>
            <w:proofErr w:type="spellStart"/>
            <w:r w:rsidRPr="00F67154">
              <w:rPr>
                <w:rFonts w:ascii="Times New Roman" w:hAnsi="Times New Roman" w:cs="Times New Roman"/>
                <w:b/>
                <w:sz w:val="24"/>
                <w:szCs w:val="24"/>
              </w:rPr>
              <w:t>КазНПУ</w:t>
            </w:r>
            <w:proofErr w:type="spellEnd"/>
            <w:r w:rsidRPr="00F67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им. Абая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 Лидия Артуровна</w:t>
            </w:r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Рассалиева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Дильназ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Турсуновна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Тойчибаева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Шахноза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Равшановна</w:t>
            </w:r>
            <w:proofErr w:type="spellEnd"/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Елена Владимировна 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Курбанова Малика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Султанмуратовна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Наджимова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Севара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Кахарманқызы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Прокудина Ева Витальевна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Арабок Анастасия Аркадьевна</w:t>
            </w:r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Абдукаюмова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Шахноза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Абдысламовна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Зейналова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Шахризада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Рашидовна</w:t>
            </w:r>
            <w:r w:rsidRPr="00F6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Саддикова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Доно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Ахмаджанқызы</w:t>
            </w:r>
            <w:proofErr w:type="spellEnd"/>
          </w:p>
          <w:p w:rsidR="00F67154" w:rsidRPr="00F67154" w:rsidRDefault="00F67154" w:rsidP="00F6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Кожабергенова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Нурбековна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7154" w:rsidRPr="00F67154" w:rsidRDefault="00F67154" w:rsidP="00F67154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</w:p>
          <w:p w:rsidR="00F67154" w:rsidRPr="00F67154" w:rsidRDefault="00F67154" w:rsidP="00FF7208">
            <w:pPr>
              <w:pStyle w:val="1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DD19BC" w:rsidRPr="00F67154" w:rsidRDefault="00DD19BC" w:rsidP="009F7402">
            <w:pPr>
              <w:pStyle w:val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t>Подведение итогов работы площадки</w:t>
            </w:r>
          </w:p>
          <w:p w:rsidR="004F6B1D" w:rsidRPr="00F67154" w:rsidRDefault="004F6B1D" w:rsidP="009F7402">
            <w:pPr>
              <w:pStyle w:val="1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4F6B1D" w:rsidRPr="00F67154" w:rsidRDefault="004F6B1D" w:rsidP="00FF7208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  <w:p w:rsidR="00FF7208" w:rsidRPr="00F67154" w:rsidRDefault="00FF7208" w:rsidP="00FF7208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lastRenderedPageBreak/>
              <w:t>Площадка 3. Обучение, воспитание и развитие в начальном общем и дополнительном образовании младших школьников (8 сентября)</w:t>
            </w:r>
          </w:p>
          <w:p w:rsidR="006A75C0" w:rsidRPr="00F67154" w:rsidRDefault="006A75C0" w:rsidP="00F42AD3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Модераторы – </w:t>
            </w:r>
            <w:proofErr w:type="spellStart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Селькина</w:t>
            </w:r>
            <w:proofErr w:type="spellEnd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Л.В., </w:t>
            </w:r>
            <w:proofErr w:type="spellStart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>Скрипова</w:t>
            </w:r>
            <w:proofErr w:type="spellEnd"/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Ю.Ю. </w:t>
            </w: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6A75C0" w:rsidRPr="00F67154" w:rsidRDefault="006A75C0" w:rsidP="006A75C0">
            <w:pPr>
              <w:pStyle w:val="10"/>
              <w:jc w:val="center"/>
              <w:rPr>
                <w:rFonts w:cs="Times New Roman"/>
                <w:b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  <w:lang w:eastAsia="en-US"/>
              </w:rPr>
              <w:lastRenderedPageBreak/>
              <w:t>Приветственное слово ректора ПГГПУ К.Б. Егорова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Захарова Вера Анатольевна</w:t>
            </w:r>
          </w:p>
          <w:p w:rsidR="00F67154" w:rsidRPr="00F67154" w:rsidRDefault="00F67154" w:rsidP="006A75C0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10.15 – 10.35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>., доцент кафедры теории и технологии обучения и воспитания младших школьников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Специфика воспитания младшего школьника в научной школе профессора А.А. </w:t>
            </w:r>
            <w:proofErr w:type="spellStart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Огородникова</w:t>
            </w:r>
            <w:proofErr w:type="spellEnd"/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Зеленина Елена Леонидовна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11.35 – 10.50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., доцент, зам. директора по научно-методической работе, 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>ЧОУ "Другая школа" г. Пермь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Младший школьник поколения Z: особенности обучения и воспитания</w:t>
            </w:r>
            <w:r w:rsidRPr="00F6715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Рыбаков Антон Сергеевич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10.50 – 11.05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дополнительного образования ЧОУ "Семейный образовательный центр "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Марьюшка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г.Пермь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в солдатики как способ гражданско-патриотического воспитания" (из опыта </w:t>
            </w:r>
            <w:proofErr w:type="gram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работы  по</w:t>
            </w:r>
            <w:proofErr w:type="gram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программам дополнительного образования)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Style w:val="normaltextrun"/>
                <w:rFonts w:ascii="Times New Roman" w:hAnsi="Times New Roman"/>
                <w:sz w:val="24"/>
                <w:szCs w:val="24"/>
              </w:rPr>
            </w:pPr>
            <w:proofErr w:type="spellStart"/>
            <w:r w:rsidRPr="00F67154">
              <w:rPr>
                <w:rStyle w:val="normaltextrun"/>
                <w:rFonts w:ascii="Times New Roman" w:hAnsi="Times New Roman"/>
                <w:sz w:val="24"/>
                <w:szCs w:val="24"/>
              </w:rPr>
              <w:t>Нарыкова</w:t>
            </w:r>
            <w:proofErr w:type="spellEnd"/>
            <w:r w:rsidRPr="00F67154">
              <w:rPr>
                <w:rStyle w:val="normaltextrun"/>
                <w:rFonts w:ascii="Times New Roman" w:hAnsi="Times New Roman"/>
                <w:sz w:val="24"/>
                <w:szCs w:val="24"/>
              </w:rPr>
              <w:t xml:space="preserve"> Галина Валентиновна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Style w:val="normaltextrun"/>
                <w:rFonts w:ascii="Times New Roman" w:hAnsi="Times New Roman"/>
                <w:sz w:val="24"/>
                <w:szCs w:val="24"/>
              </w:rPr>
              <w:t>11.05 - 11.20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., доцент, 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т, доцент Соликамского педагогического института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(филиал ПГНИУ)</w:t>
            </w:r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и социализация младших школьников в условиях реализации ФГОС НОО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Елена Владимировна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11.20  - 11.35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к.пс.н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., доцент кафедры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Воспитательный потенциал уроков исторической пропедевтики в начальной школе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Селькина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Лариса Владимировна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11.35-11.50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>., доцент, декан факультета педагогики и методики начального образования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74696A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F67154">
              <w:rPr>
                <w:rFonts w:cs="Times New Roman"/>
                <w:sz w:val="24"/>
                <w:szCs w:val="24"/>
                <w:lang w:eastAsia="en-US"/>
              </w:rPr>
              <w:t xml:space="preserve"> задания как средство формирования функциональной грамотности младшего школьника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Новосельцева Наталья Владимировна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11.50 - 12.05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директор Издательского 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>дома  «</w:t>
            </w:r>
            <w:proofErr w:type="spellStart"/>
            <w:proofErr w:type="gramEnd"/>
            <w:r w:rsidRPr="00F67154">
              <w:rPr>
                <w:rFonts w:cs="Times New Roman"/>
                <w:sz w:val="24"/>
                <w:szCs w:val="24"/>
              </w:rPr>
              <w:t>Кокжиек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-Горизонт» Алматы, Республика Казахстан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Методическое обеспечение процесса формирования навыков функционального чтения у младших школьников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4F2F9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Телман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12.05- 12.20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старший преподаватель кафедры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Формирование у детей младшего школьного возраста умений решать конструкторско-технологические задачи посредством применения образовательной робототехники во внеурочной деятельности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Алексеева Ольга Владимировна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12.20-12.35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., доцент, доцент кафедры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государственный педагогический 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 xml:space="preserve">университет»  </w:t>
            </w:r>
            <w:proofErr w:type="gramEnd"/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</w:rPr>
              <w:t xml:space="preserve">Образовательные возможности 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буктрейлера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в литературном образовании детей младшего школьного возраста в условиях реализации ФГОС НОО</w:t>
            </w: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Ротова</w:t>
            </w:r>
            <w:proofErr w:type="spell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 Наталья</w:t>
            </w:r>
            <w:proofErr w:type="gramEnd"/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>11.35 – 12.50</w:t>
            </w:r>
          </w:p>
          <w:p w:rsidR="00F67154" w:rsidRPr="00F67154" w:rsidRDefault="00F67154" w:rsidP="00AD288B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proofErr w:type="spellStart"/>
            <w:r w:rsidRPr="00F67154">
              <w:rPr>
                <w:rFonts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., старший преподаватель кафедры теории и методики дошкольного и начального образования БУ ВО ХМАО-Югры «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Сургутский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 xml:space="preserve"> государственный педагогический университет»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caps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shd w:val="clear" w:color="auto" w:fill="FFFFFF"/>
              </w:rPr>
              <w:t>Особенности формирования самооценки у первоклассников на уроках письма</w:t>
            </w:r>
            <w:r w:rsidRPr="00F6715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Марина Алексеевна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14.00 - 14.10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доцент, заведующий кафедрой теории и технологии обучения и воспитания младших школьников, ПГГПУ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информацией как основа формирования функциональной грамотности младших школьников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Мусина </w:t>
            </w: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Альфира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Абатымовна</w:t>
            </w:r>
            <w:proofErr w:type="spellEnd"/>
          </w:p>
          <w:p w:rsidR="00F67154" w:rsidRPr="00F67154" w:rsidRDefault="00F67154" w:rsidP="006A75C0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sz w:val="24"/>
                <w:szCs w:val="24"/>
                <w:lang w:eastAsia="en-US"/>
              </w:rPr>
              <w:t>14.10 – 14.25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к.п.н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начальных классов,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67154">
              <w:rPr>
                <w:rFonts w:eastAsia="Calibri" w:cs="Times New Roman"/>
                <w:sz w:val="24"/>
                <w:szCs w:val="24"/>
              </w:rPr>
              <w:t xml:space="preserve">Муниципальное автономное образовательное учреждение, «Гимназия №33» 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eastAsia="Calibri" w:cs="Times New Roman"/>
                <w:sz w:val="24"/>
                <w:szCs w:val="24"/>
              </w:rPr>
              <w:t>г. Пермь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STEAM-образование как основа реализации </w:t>
            </w: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связей в начальной школе</w:t>
            </w:r>
          </w:p>
          <w:p w:rsidR="00F67154" w:rsidRPr="00F67154" w:rsidRDefault="00F67154" w:rsidP="00FF720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7154" w:rsidRPr="00F67154" w:rsidRDefault="00F67154" w:rsidP="00FF720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Вера Александровна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14.25 – 14.40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МАОУ «Гимназия 6»</w:t>
            </w:r>
          </w:p>
          <w:p w:rsidR="00F67154" w:rsidRPr="00F67154" w:rsidRDefault="00F67154" w:rsidP="0079367E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Пермь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уроке в начальной школе как прием работы с информацией.</w:t>
            </w:r>
          </w:p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Калабина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Кронидовна</w:t>
            </w:r>
            <w:proofErr w:type="spellEnd"/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14.40 – 14.55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 МАОУ «СОШ № 2»</w:t>
            </w:r>
          </w:p>
          <w:p w:rsidR="00F67154" w:rsidRPr="00F67154" w:rsidRDefault="00F67154" w:rsidP="00793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г. Чайковский Пермский край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Проектирование уроков исследований и проектных задач</w:t>
            </w:r>
          </w:p>
          <w:p w:rsidR="00F67154" w:rsidRPr="00F67154" w:rsidRDefault="00F67154" w:rsidP="00FF7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2F6D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Трофимчик</w:t>
            </w:r>
            <w:proofErr w:type="spellEnd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Анатольевна, Митянина Наталья Вячеславовна, </w:t>
            </w:r>
            <w:proofErr w:type="spellStart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Желнина</w:t>
            </w:r>
            <w:proofErr w:type="spellEnd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Робертовна</w:t>
            </w: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14.55 – 15.10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BB4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МБОУ "ДСОШ №3", </w:t>
            </w:r>
            <w:proofErr w:type="spellStart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г.Добрянка</w:t>
            </w:r>
            <w:proofErr w:type="spellEnd"/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край</w:t>
            </w: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BB4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Смысловое чтение как приоритетное направление ФГОС: олимпиада по смысловому чтению. Опыт работы школы</w:t>
            </w:r>
          </w:p>
          <w:p w:rsidR="00F67154" w:rsidRPr="00F67154" w:rsidRDefault="00F67154" w:rsidP="00BB4E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Наталья</w:t>
            </w:r>
            <w:proofErr w:type="gram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Юрьевна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15.10 – 15.25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начальных классов МАОУ «Гимназия № 6» г. Пермь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Рецепт эффективного урока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Ткачёва Алина Васильевна</w:t>
            </w:r>
          </w:p>
          <w:p w:rsidR="00F67154" w:rsidRPr="00F67154" w:rsidRDefault="00F67154" w:rsidP="006A7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15.25 - 15.40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  <w:r w:rsidRPr="00F67154">
              <w:rPr>
                <w:rFonts w:cs="Times New Roman"/>
                <w:sz w:val="24"/>
                <w:szCs w:val="24"/>
              </w:rPr>
              <w:t>учитель начальных классов КГУ «</w:t>
            </w:r>
            <w:proofErr w:type="gramStart"/>
            <w:r w:rsidRPr="00F67154">
              <w:rPr>
                <w:rFonts w:cs="Times New Roman"/>
                <w:sz w:val="24"/>
                <w:szCs w:val="24"/>
              </w:rPr>
              <w:t>Гимназия  120</w:t>
            </w:r>
            <w:proofErr w:type="gramEnd"/>
            <w:r w:rsidRPr="00F67154">
              <w:rPr>
                <w:rFonts w:cs="Times New Roman"/>
                <w:sz w:val="24"/>
                <w:szCs w:val="24"/>
              </w:rPr>
              <w:t xml:space="preserve"> им. М. </w:t>
            </w:r>
            <w:proofErr w:type="spellStart"/>
            <w:r w:rsidRPr="00F67154">
              <w:rPr>
                <w:rFonts w:cs="Times New Roman"/>
                <w:sz w:val="24"/>
                <w:szCs w:val="24"/>
              </w:rPr>
              <w:t>Бенгалина</w:t>
            </w:r>
            <w:proofErr w:type="spellEnd"/>
            <w:r w:rsidRPr="00F67154">
              <w:rPr>
                <w:rFonts w:cs="Times New Roman"/>
                <w:sz w:val="24"/>
                <w:szCs w:val="24"/>
              </w:rPr>
              <w:t>», Алматы, Республика Казахстан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уроки как способ активизации познавательной деятельности младших школьников </w:t>
            </w:r>
          </w:p>
          <w:p w:rsidR="00F67154" w:rsidRPr="00F67154" w:rsidRDefault="00F67154" w:rsidP="00FF7208">
            <w:pPr>
              <w:pStyle w:val="1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6A75C0" w:rsidRPr="00F67154" w:rsidRDefault="006A75C0" w:rsidP="00FF7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15.40 – 16.05</w:t>
            </w:r>
          </w:p>
          <w:p w:rsidR="00FF7208" w:rsidRPr="00F67154" w:rsidRDefault="00FF7208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 класс</w:t>
            </w:r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Павловна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>учитель английского языка и информатики МАОУ «Гимназия № 7»</w:t>
            </w:r>
          </w:p>
          <w:p w:rsidR="00F67154" w:rsidRPr="00F67154" w:rsidRDefault="00F67154" w:rsidP="00FF7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Магистрант ПГГПУ г. Пермь </w:t>
            </w: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 младших школьников действия </w:t>
            </w:r>
            <w:proofErr w:type="gram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планирования  с</w:t>
            </w:r>
            <w:proofErr w:type="gramEnd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использованием метода </w:t>
            </w:r>
            <w:proofErr w:type="spellStart"/>
            <w:r w:rsidRPr="00F671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case-study</w:t>
            </w:r>
            <w:proofErr w:type="spellEnd"/>
          </w:p>
          <w:p w:rsidR="00F67154" w:rsidRPr="00F67154" w:rsidRDefault="00F67154" w:rsidP="00FF7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7154" w:rsidRPr="00F67154" w:rsidRDefault="00F67154" w:rsidP="00FF72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6A75C0" w:rsidRPr="00F67154" w:rsidRDefault="006A75C0" w:rsidP="00FF72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16.05 – 16.55</w:t>
            </w:r>
          </w:p>
          <w:p w:rsidR="00FF7208" w:rsidRPr="00F67154" w:rsidRDefault="00FF7208" w:rsidP="006A75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71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</w:tc>
      </w:tr>
      <w:tr w:rsidR="00F67154" w:rsidRPr="00F67154" w:rsidTr="00F67154">
        <w:tc>
          <w:tcPr>
            <w:tcW w:w="988" w:type="pct"/>
            <w:gridSpan w:val="2"/>
          </w:tcPr>
          <w:p w:rsidR="00F67154" w:rsidRPr="00F67154" w:rsidRDefault="00F67154" w:rsidP="00AD2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Рожкова Марина Викторовна</w:t>
            </w:r>
          </w:p>
        </w:tc>
        <w:tc>
          <w:tcPr>
            <w:tcW w:w="1778" w:type="pct"/>
            <w:gridSpan w:val="2"/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к.п.н., руководитель центра дошкольной литературы и развивающих систем начального образования ГК «Просвещение»</w:t>
            </w:r>
          </w:p>
          <w:p w:rsidR="00F67154" w:rsidRPr="00F67154" w:rsidRDefault="00F67154" w:rsidP="00FF72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4" w:type="pct"/>
            <w:gridSpan w:val="2"/>
            <w:tcBorders>
              <w:right w:val="single" w:sz="4" w:space="0" w:color="auto"/>
            </w:tcBorders>
          </w:tcPr>
          <w:p w:rsidR="00F67154" w:rsidRPr="00F67154" w:rsidRDefault="00F67154" w:rsidP="00FF7208">
            <w:pPr>
              <w:shd w:val="clear" w:color="auto" w:fill="FFFFFF"/>
              <w:spacing w:after="0" w:line="240" w:lineRule="auto"/>
              <w:jc w:val="center"/>
              <w:rPr>
                <w:rStyle w:val="af2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</w:pPr>
            <w:r w:rsidRPr="00F6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начального общего образования: традиции и новации</w:t>
            </w:r>
          </w:p>
          <w:p w:rsidR="00F67154" w:rsidRPr="00F67154" w:rsidRDefault="00F67154" w:rsidP="00FF72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67154" w:rsidRPr="00F67154" w:rsidTr="00F67154">
        <w:trPr>
          <w:gridAfter w:val="1"/>
          <w:wAfter w:w="10" w:type="pct"/>
        </w:trPr>
        <w:tc>
          <w:tcPr>
            <w:tcW w:w="4990" w:type="pct"/>
            <w:gridSpan w:val="5"/>
          </w:tcPr>
          <w:p w:rsidR="006A75C0" w:rsidRPr="00F67154" w:rsidRDefault="006A75C0" w:rsidP="006A75C0">
            <w:pPr>
              <w:pStyle w:val="1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t>16.55-17.00</w:t>
            </w:r>
          </w:p>
          <w:p w:rsidR="00FF7208" w:rsidRPr="00F67154" w:rsidRDefault="006A75C0" w:rsidP="006A75C0">
            <w:pPr>
              <w:pStyle w:val="1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F67154">
              <w:rPr>
                <w:rFonts w:cs="Times New Roman"/>
                <w:b/>
                <w:sz w:val="24"/>
                <w:szCs w:val="24"/>
              </w:rPr>
              <w:t>Подведение итогов работы площадки</w:t>
            </w:r>
          </w:p>
        </w:tc>
      </w:tr>
    </w:tbl>
    <w:p w:rsidR="00D92F2C" w:rsidRPr="00F67154" w:rsidRDefault="00D92F2C" w:rsidP="003F6C63">
      <w:pPr>
        <w:pStyle w:val="10"/>
        <w:rPr>
          <w:rFonts w:asciiTheme="minorHAnsi" w:hAnsiTheme="minorHAnsi" w:cstheme="minorHAnsi"/>
          <w:b/>
          <w:caps/>
          <w:sz w:val="24"/>
          <w:szCs w:val="24"/>
          <w:lang w:eastAsia="en-US"/>
        </w:rPr>
      </w:pPr>
    </w:p>
    <w:p w:rsidR="00D92F2C" w:rsidRPr="00F67154" w:rsidRDefault="00D92F2C" w:rsidP="00852F75">
      <w:pPr>
        <w:pStyle w:val="10"/>
        <w:jc w:val="center"/>
        <w:rPr>
          <w:rFonts w:asciiTheme="minorHAnsi" w:hAnsiTheme="minorHAnsi" w:cstheme="minorHAnsi"/>
          <w:b/>
          <w:caps/>
          <w:sz w:val="24"/>
          <w:szCs w:val="24"/>
          <w:lang w:eastAsia="en-US"/>
        </w:rPr>
      </w:pPr>
    </w:p>
    <w:sectPr w:rsidR="00D92F2C" w:rsidRPr="00F67154" w:rsidSect="002B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4A9E"/>
    <w:multiLevelType w:val="hybridMultilevel"/>
    <w:tmpl w:val="833CFBB0"/>
    <w:lvl w:ilvl="0" w:tplc="2CC03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AC7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4C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CF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E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A0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0A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28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2C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2328"/>
    <w:multiLevelType w:val="hybridMultilevel"/>
    <w:tmpl w:val="5882D1A6"/>
    <w:lvl w:ilvl="0" w:tplc="0419000D">
      <w:start w:val="1"/>
      <w:numFmt w:val="bullet"/>
      <w:lvlText w:val=""/>
      <w:lvlJc w:val="left"/>
      <w:pPr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>
    <w:nsid w:val="0E550FA9"/>
    <w:multiLevelType w:val="hybridMultilevel"/>
    <w:tmpl w:val="2EE21A82"/>
    <w:lvl w:ilvl="0" w:tplc="4D6EE29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326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1A7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EB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A6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20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8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C5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E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A75895"/>
    <w:multiLevelType w:val="hybridMultilevel"/>
    <w:tmpl w:val="2EDC03C2"/>
    <w:lvl w:ilvl="0" w:tplc="90FA5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1B3B73"/>
    <w:multiLevelType w:val="multilevel"/>
    <w:tmpl w:val="EA72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7032D"/>
    <w:multiLevelType w:val="hybridMultilevel"/>
    <w:tmpl w:val="F6D028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55F4B8E"/>
    <w:multiLevelType w:val="hybridMultilevel"/>
    <w:tmpl w:val="75D8619E"/>
    <w:lvl w:ilvl="0" w:tplc="7430F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90B6A"/>
    <w:multiLevelType w:val="hybridMultilevel"/>
    <w:tmpl w:val="404288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341944"/>
    <w:multiLevelType w:val="hybridMultilevel"/>
    <w:tmpl w:val="2F6A4F4C"/>
    <w:lvl w:ilvl="0" w:tplc="39EEF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83904"/>
    <w:multiLevelType w:val="multilevel"/>
    <w:tmpl w:val="71E26E5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10">
    <w:nsid w:val="50AE5F19"/>
    <w:multiLevelType w:val="multilevel"/>
    <w:tmpl w:val="265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F46EA7"/>
    <w:multiLevelType w:val="hybridMultilevel"/>
    <w:tmpl w:val="B0B8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3B98"/>
    <w:multiLevelType w:val="hybridMultilevel"/>
    <w:tmpl w:val="3B2C8904"/>
    <w:lvl w:ilvl="0" w:tplc="FF865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67341"/>
    <w:multiLevelType w:val="hybridMultilevel"/>
    <w:tmpl w:val="AA8668A2"/>
    <w:lvl w:ilvl="0" w:tplc="7BA042E6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 w:tplc="CC489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AAE6E9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6D207A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D4407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4092A1D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DDABE6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3EF6C8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622834C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B2556AF"/>
    <w:multiLevelType w:val="hybridMultilevel"/>
    <w:tmpl w:val="835E5384"/>
    <w:lvl w:ilvl="0" w:tplc="B3A6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57FB1"/>
    <w:multiLevelType w:val="multilevel"/>
    <w:tmpl w:val="F3B4F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F712098"/>
    <w:multiLevelType w:val="multilevel"/>
    <w:tmpl w:val="2AD8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3602C"/>
    <w:multiLevelType w:val="hybridMultilevel"/>
    <w:tmpl w:val="819CE50C"/>
    <w:lvl w:ilvl="0" w:tplc="8620E34A">
      <w:start w:val="1"/>
      <w:numFmt w:val="decimal"/>
      <w:lvlText w:val="%1."/>
      <w:lvlJc w:val="left"/>
      <w:pPr>
        <w:ind w:left="360" w:hanging="360"/>
      </w:pPr>
    </w:lvl>
    <w:lvl w:ilvl="1" w:tplc="0C9E4BC2">
      <w:start w:val="1"/>
      <w:numFmt w:val="lowerLetter"/>
      <w:lvlText w:val="%2."/>
      <w:lvlJc w:val="left"/>
      <w:pPr>
        <w:ind w:left="1080" w:hanging="360"/>
      </w:pPr>
    </w:lvl>
    <w:lvl w:ilvl="2" w:tplc="DE8ADC4E">
      <w:start w:val="1"/>
      <w:numFmt w:val="lowerRoman"/>
      <w:lvlText w:val="%3."/>
      <w:lvlJc w:val="right"/>
      <w:pPr>
        <w:ind w:left="1800" w:hanging="180"/>
      </w:pPr>
    </w:lvl>
    <w:lvl w:ilvl="3" w:tplc="5F6AF0D4">
      <w:start w:val="1"/>
      <w:numFmt w:val="decimal"/>
      <w:lvlText w:val="%4."/>
      <w:lvlJc w:val="left"/>
      <w:pPr>
        <w:ind w:left="2520" w:hanging="360"/>
      </w:pPr>
    </w:lvl>
    <w:lvl w:ilvl="4" w:tplc="B9D83C46">
      <w:start w:val="1"/>
      <w:numFmt w:val="lowerLetter"/>
      <w:lvlText w:val="%5."/>
      <w:lvlJc w:val="left"/>
      <w:pPr>
        <w:ind w:left="3240" w:hanging="360"/>
      </w:pPr>
    </w:lvl>
    <w:lvl w:ilvl="5" w:tplc="B5285CAE">
      <w:start w:val="1"/>
      <w:numFmt w:val="lowerRoman"/>
      <w:lvlText w:val="%6."/>
      <w:lvlJc w:val="right"/>
      <w:pPr>
        <w:ind w:left="3960" w:hanging="180"/>
      </w:pPr>
    </w:lvl>
    <w:lvl w:ilvl="6" w:tplc="EA149AE8">
      <w:start w:val="1"/>
      <w:numFmt w:val="decimal"/>
      <w:lvlText w:val="%7."/>
      <w:lvlJc w:val="left"/>
      <w:pPr>
        <w:ind w:left="4680" w:hanging="360"/>
      </w:pPr>
    </w:lvl>
    <w:lvl w:ilvl="7" w:tplc="55F63446">
      <w:start w:val="1"/>
      <w:numFmt w:val="lowerLetter"/>
      <w:lvlText w:val="%8."/>
      <w:lvlJc w:val="left"/>
      <w:pPr>
        <w:ind w:left="5400" w:hanging="360"/>
      </w:pPr>
    </w:lvl>
    <w:lvl w:ilvl="8" w:tplc="EA22AAA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35E40"/>
    <w:multiLevelType w:val="hybridMultilevel"/>
    <w:tmpl w:val="152A5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4F62F2"/>
    <w:multiLevelType w:val="hybridMultilevel"/>
    <w:tmpl w:val="4D80B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9B439D"/>
    <w:multiLevelType w:val="hybridMultilevel"/>
    <w:tmpl w:val="241CBAD0"/>
    <w:lvl w:ilvl="0" w:tplc="90FA52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19"/>
  </w:num>
  <w:num w:numId="7">
    <w:abstractNumId w:val="0"/>
  </w:num>
  <w:num w:numId="8">
    <w:abstractNumId w:val="20"/>
  </w:num>
  <w:num w:numId="9">
    <w:abstractNumId w:val="7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7"/>
  </w:num>
  <w:num w:numId="19">
    <w:abstractNumId w:val="15"/>
  </w:num>
  <w:num w:numId="20">
    <w:abstractNumId w:val="16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A0"/>
    <w:rsid w:val="000225AE"/>
    <w:rsid w:val="00025225"/>
    <w:rsid w:val="0002613E"/>
    <w:rsid w:val="00027A93"/>
    <w:rsid w:val="000309EC"/>
    <w:rsid w:val="000315E7"/>
    <w:rsid w:val="000344C9"/>
    <w:rsid w:val="00065396"/>
    <w:rsid w:val="00080552"/>
    <w:rsid w:val="00086AD2"/>
    <w:rsid w:val="00095CF7"/>
    <w:rsid w:val="000A097C"/>
    <w:rsid w:val="000C72AC"/>
    <w:rsid w:val="000D4FAD"/>
    <w:rsid w:val="00114611"/>
    <w:rsid w:val="001152FB"/>
    <w:rsid w:val="00127540"/>
    <w:rsid w:val="00134A8C"/>
    <w:rsid w:val="00150B69"/>
    <w:rsid w:val="00163028"/>
    <w:rsid w:val="00164D54"/>
    <w:rsid w:val="001768DE"/>
    <w:rsid w:val="001813B6"/>
    <w:rsid w:val="00184565"/>
    <w:rsid w:val="001873A9"/>
    <w:rsid w:val="0019147A"/>
    <w:rsid w:val="0019239D"/>
    <w:rsid w:val="001949BC"/>
    <w:rsid w:val="001A4606"/>
    <w:rsid w:val="001C0302"/>
    <w:rsid w:val="001D044F"/>
    <w:rsid w:val="001D1A62"/>
    <w:rsid w:val="001E0575"/>
    <w:rsid w:val="001F2ED8"/>
    <w:rsid w:val="002064FE"/>
    <w:rsid w:val="00215A54"/>
    <w:rsid w:val="0022497C"/>
    <w:rsid w:val="002369BB"/>
    <w:rsid w:val="00236E64"/>
    <w:rsid w:val="002450FF"/>
    <w:rsid w:val="0027302F"/>
    <w:rsid w:val="0027527E"/>
    <w:rsid w:val="00277781"/>
    <w:rsid w:val="00286E8E"/>
    <w:rsid w:val="00287D26"/>
    <w:rsid w:val="002B5296"/>
    <w:rsid w:val="002B791A"/>
    <w:rsid w:val="002D7594"/>
    <w:rsid w:val="002F527D"/>
    <w:rsid w:val="002F6D9A"/>
    <w:rsid w:val="003008ED"/>
    <w:rsid w:val="00316EBD"/>
    <w:rsid w:val="00320768"/>
    <w:rsid w:val="003323FF"/>
    <w:rsid w:val="00332F8A"/>
    <w:rsid w:val="00345CEA"/>
    <w:rsid w:val="00346FE4"/>
    <w:rsid w:val="00371EE6"/>
    <w:rsid w:val="00376A33"/>
    <w:rsid w:val="00385BFF"/>
    <w:rsid w:val="003862D1"/>
    <w:rsid w:val="0039105F"/>
    <w:rsid w:val="003A04B2"/>
    <w:rsid w:val="003A0A14"/>
    <w:rsid w:val="003B17A5"/>
    <w:rsid w:val="003D197B"/>
    <w:rsid w:val="003E4CA1"/>
    <w:rsid w:val="003F116C"/>
    <w:rsid w:val="003F6C63"/>
    <w:rsid w:val="00406979"/>
    <w:rsid w:val="0041264E"/>
    <w:rsid w:val="00413EA0"/>
    <w:rsid w:val="00430CDE"/>
    <w:rsid w:val="00432453"/>
    <w:rsid w:val="00433100"/>
    <w:rsid w:val="004677D6"/>
    <w:rsid w:val="00481EB0"/>
    <w:rsid w:val="004979B1"/>
    <w:rsid w:val="004B1D26"/>
    <w:rsid w:val="004E1FBD"/>
    <w:rsid w:val="004F5B5C"/>
    <w:rsid w:val="004F5BEB"/>
    <w:rsid w:val="004F6B1D"/>
    <w:rsid w:val="0050401A"/>
    <w:rsid w:val="00516CEE"/>
    <w:rsid w:val="005342FB"/>
    <w:rsid w:val="00555D01"/>
    <w:rsid w:val="005633AB"/>
    <w:rsid w:val="00572D8A"/>
    <w:rsid w:val="00582FB3"/>
    <w:rsid w:val="005878D5"/>
    <w:rsid w:val="005A3205"/>
    <w:rsid w:val="005A6637"/>
    <w:rsid w:val="005B1A7E"/>
    <w:rsid w:val="005D3A5E"/>
    <w:rsid w:val="005D4452"/>
    <w:rsid w:val="005E1C65"/>
    <w:rsid w:val="005F15D3"/>
    <w:rsid w:val="005F3D41"/>
    <w:rsid w:val="00607FCF"/>
    <w:rsid w:val="00612D98"/>
    <w:rsid w:val="00625ABE"/>
    <w:rsid w:val="00654A2B"/>
    <w:rsid w:val="00680387"/>
    <w:rsid w:val="006A6D9F"/>
    <w:rsid w:val="006A75C0"/>
    <w:rsid w:val="006B203D"/>
    <w:rsid w:val="006E7554"/>
    <w:rsid w:val="00700986"/>
    <w:rsid w:val="007024E2"/>
    <w:rsid w:val="00722AD6"/>
    <w:rsid w:val="0072584C"/>
    <w:rsid w:val="00732578"/>
    <w:rsid w:val="007370C5"/>
    <w:rsid w:val="0074696A"/>
    <w:rsid w:val="00752B26"/>
    <w:rsid w:val="00755860"/>
    <w:rsid w:val="00765B21"/>
    <w:rsid w:val="00785775"/>
    <w:rsid w:val="0079367E"/>
    <w:rsid w:val="007A55E2"/>
    <w:rsid w:val="007A6FC5"/>
    <w:rsid w:val="007B17A3"/>
    <w:rsid w:val="007C4F1F"/>
    <w:rsid w:val="007D1FE4"/>
    <w:rsid w:val="007D5167"/>
    <w:rsid w:val="007D675E"/>
    <w:rsid w:val="007E25F1"/>
    <w:rsid w:val="007E458A"/>
    <w:rsid w:val="007E73D9"/>
    <w:rsid w:val="007F132F"/>
    <w:rsid w:val="007F44F9"/>
    <w:rsid w:val="00805913"/>
    <w:rsid w:val="008076BA"/>
    <w:rsid w:val="008131D9"/>
    <w:rsid w:val="0081796B"/>
    <w:rsid w:val="00827996"/>
    <w:rsid w:val="00852F75"/>
    <w:rsid w:val="0085681D"/>
    <w:rsid w:val="008615FB"/>
    <w:rsid w:val="0088097A"/>
    <w:rsid w:val="00881DB0"/>
    <w:rsid w:val="008A509C"/>
    <w:rsid w:val="008B13CA"/>
    <w:rsid w:val="008B2FC0"/>
    <w:rsid w:val="008B65B7"/>
    <w:rsid w:val="008C11AD"/>
    <w:rsid w:val="008C22EB"/>
    <w:rsid w:val="008D4348"/>
    <w:rsid w:val="008E5373"/>
    <w:rsid w:val="00907F75"/>
    <w:rsid w:val="00943F20"/>
    <w:rsid w:val="00972214"/>
    <w:rsid w:val="009855E8"/>
    <w:rsid w:val="009A5189"/>
    <w:rsid w:val="009D6D0C"/>
    <w:rsid w:val="009F7402"/>
    <w:rsid w:val="00A233F6"/>
    <w:rsid w:val="00A2746E"/>
    <w:rsid w:val="00A40E44"/>
    <w:rsid w:val="00A43908"/>
    <w:rsid w:val="00A43CDA"/>
    <w:rsid w:val="00A54B5F"/>
    <w:rsid w:val="00A607C2"/>
    <w:rsid w:val="00A7438E"/>
    <w:rsid w:val="00A818C2"/>
    <w:rsid w:val="00A85AF1"/>
    <w:rsid w:val="00A87498"/>
    <w:rsid w:val="00AA70C4"/>
    <w:rsid w:val="00AD288B"/>
    <w:rsid w:val="00AE0A66"/>
    <w:rsid w:val="00AF4A69"/>
    <w:rsid w:val="00B14985"/>
    <w:rsid w:val="00B1654E"/>
    <w:rsid w:val="00B17E2A"/>
    <w:rsid w:val="00B22A84"/>
    <w:rsid w:val="00B23650"/>
    <w:rsid w:val="00B23A87"/>
    <w:rsid w:val="00B25CA9"/>
    <w:rsid w:val="00B319B1"/>
    <w:rsid w:val="00B36105"/>
    <w:rsid w:val="00B52245"/>
    <w:rsid w:val="00B5713E"/>
    <w:rsid w:val="00B64874"/>
    <w:rsid w:val="00B677AC"/>
    <w:rsid w:val="00B74ACA"/>
    <w:rsid w:val="00B7565A"/>
    <w:rsid w:val="00BA0C81"/>
    <w:rsid w:val="00BA1D8F"/>
    <w:rsid w:val="00BB6A89"/>
    <w:rsid w:val="00BC3920"/>
    <w:rsid w:val="00BE20EA"/>
    <w:rsid w:val="00C078C9"/>
    <w:rsid w:val="00C16340"/>
    <w:rsid w:val="00C231B4"/>
    <w:rsid w:val="00C326C0"/>
    <w:rsid w:val="00C356AC"/>
    <w:rsid w:val="00C40EDD"/>
    <w:rsid w:val="00C568DD"/>
    <w:rsid w:val="00C62A6E"/>
    <w:rsid w:val="00C717E9"/>
    <w:rsid w:val="00C7685F"/>
    <w:rsid w:val="00C835A1"/>
    <w:rsid w:val="00C839D3"/>
    <w:rsid w:val="00C93424"/>
    <w:rsid w:val="00CA695E"/>
    <w:rsid w:val="00CB5988"/>
    <w:rsid w:val="00CB6585"/>
    <w:rsid w:val="00CB6784"/>
    <w:rsid w:val="00CC3A25"/>
    <w:rsid w:val="00CE1AF0"/>
    <w:rsid w:val="00CF1FC3"/>
    <w:rsid w:val="00D03C3E"/>
    <w:rsid w:val="00D059E2"/>
    <w:rsid w:val="00D0779D"/>
    <w:rsid w:val="00D14577"/>
    <w:rsid w:val="00D30A4F"/>
    <w:rsid w:val="00D42994"/>
    <w:rsid w:val="00D43FA2"/>
    <w:rsid w:val="00D613D5"/>
    <w:rsid w:val="00D63086"/>
    <w:rsid w:val="00D73D0E"/>
    <w:rsid w:val="00D80F9B"/>
    <w:rsid w:val="00D92F2C"/>
    <w:rsid w:val="00D94CDF"/>
    <w:rsid w:val="00DA52B1"/>
    <w:rsid w:val="00DC22DA"/>
    <w:rsid w:val="00DC61AB"/>
    <w:rsid w:val="00DD0876"/>
    <w:rsid w:val="00DD0E34"/>
    <w:rsid w:val="00DD19BC"/>
    <w:rsid w:val="00DD7F3A"/>
    <w:rsid w:val="00DF7D15"/>
    <w:rsid w:val="00E11CA3"/>
    <w:rsid w:val="00E239E8"/>
    <w:rsid w:val="00E446A9"/>
    <w:rsid w:val="00E85AB2"/>
    <w:rsid w:val="00E8758B"/>
    <w:rsid w:val="00E8794B"/>
    <w:rsid w:val="00E90135"/>
    <w:rsid w:val="00EB7171"/>
    <w:rsid w:val="00EC333B"/>
    <w:rsid w:val="00EC3B28"/>
    <w:rsid w:val="00ED051D"/>
    <w:rsid w:val="00ED0BC2"/>
    <w:rsid w:val="00ED67E7"/>
    <w:rsid w:val="00ED738D"/>
    <w:rsid w:val="00EF2BC2"/>
    <w:rsid w:val="00EF6BB1"/>
    <w:rsid w:val="00EF7FA2"/>
    <w:rsid w:val="00F164D7"/>
    <w:rsid w:val="00F17F72"/>
    <w:rsid w:val="00F429FF"/>
    <w:rsid w:val="00F42AD3"/>
    <w:rsid w:val="00F458F9"/>
    <w:rsid w:val="00F67154"/>
    <w:rsid w:val="00F70901"/>
    <w:rsid w:val="00F7103F"/>
    <w:rsid w:val="00F83FB0"/>
    <w:rsid w:val="00F934DD"/>
    <w:rsid w:val="00F975FA"/>
    <w:rsid w:val="00FC70F0"/>
    <w:rsid w:val="00FC716E"/>
    <w:rsid w:val="00FD4385"/>
    <w:rsid w:val="00FD643E"/>
    <w:rsid w:val="00FD6EF5"/>
    <w:rsid w:val="00FF05F6"/>
    <w:rsid w:val="00FF6C31"/>
    <w:rsid w:val="00FF720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E5B7-8FB8-4FF1-9974-C603C088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32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92F2C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1"/>
    <w:autoRedefine/>
    <w:rsid w:val="00E8758B"/>
    <w:pPr>
      <w:numPr>
        <w:numId w:val="2"/>
      </w:numPr>
      <w:tabs>
        <w:tab w:val="left" w:pos="993"/>
      </w:tabs>
      <w:kinsoku w:val="0"/>
      <w:overflowPunct w:val="0"/>
      <w:spacing w:after="0" w:line="360" w:lineRule="auto"/>
      <w:textAlignment w:val="baseline"/>
    </w:pPr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customStyle="1" w:styleId="11">
    <w:name w:val="Стиль1 Знак"/>
    <w:basedOn w:val="a0"/>
    <w:link w:val="1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5AB2"/>
    <w:pPr>
      <w:ind w:left="720"/>
      <w:contextualSpacing/>
    </w:pPr>
  </w:style>
  <w:style w:type="paragraph" w:customStyle="1" w:styleId="a4">
    <w:name w:val="ППЖ"/>
    <w:basedOn w:val="1"/>
    <w:link w:val="a5"/>
    <w:rsid w:val="00E8758B"/>
    <w:pPr>
      <w:numPr>
        <w:numId w:val="0"/>
      </w:numPr>
      <w:tabs>
        <w:tab w:val="num" w:pos="0"/>
      </w:tabs>
      <w:ind w:firstLine="709"/>
    </w:pPr>
  </w:style>
  <w:style w:type="character" w:customStyle="1" w:styleId="a5">
    <w:name w:val="ППЖ Знак"/>
    <w:basedOn w:val="11"/>
    <w:link w:val="a4"/>
    <w:rsid w:val="00E8758B"/>
    <w:rPr>
      <w:rFonts w:ascii="Arial" w:eastAsiaTheme="minorEastAsia" w:hAnsi="Arial" w:cs="Arial"/>
      <w:color w:val="000000" w:themeColor="text1"/>
      <w:kern w:val="24"/>
      <w:sz w:val="24"/>
      <w:szCs w:val="24"/>
      <w:lang w:eastAsia="ru-RU"/>
    </w:rPr>
  </w:style>
  <w:style w:type="character" w:styleId="a6">
    <w:name w:val="Strong"/>
    <w:uiPriority w:val="22"/>
    <w:qFormat/>
    <w:rsid w:val="00E85AB2"/>
    <w:rPr>
      <w:b/>
      <w:bCs/>
    </w:rPr>
  </w:style>
  <w:style w:type="character" w:styleId="a7">
    <w:name w:val="Emphasis"/>
    <w:uiPriority w:val="20"/>
    <w:qFormat/>
    <w:rsid w:val="00E85AB2"/>
    <w:rPr>
      <w:i/>
      <w:iCs/>
    </w:rPr>
  </w:style>
  <w:style w:type="paragraph" w:customStyle="1" w:styleId="10">
    <w:name w:val="Обычный1"/>
    <w:uiPriority w:val="99"/>
    <w:rsid w:val="00F934DD"/>
    <w:rPr>
      <w:rFonts w:ascii="Times New Roman" w:eastAsia="Times New Roman" w:hAnsi="Times New Roman"/>
      <w:lang w:eastAsia="ru-RU"/>
    </w:rPr>
  </w:style>
  <w:style w:type="table" w:styleId="a8">
    <w:name w:val="Table Grid"/>
    <w:basedOn w:val="a1"/>
    <w:uiPriority w:val="59"/>
    <w:rsid w:val="005F3D4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">
    <w:name w:val="post"/>
    <w:basedOn w:val="a"/>
    <w:rsid w:val="005F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231B4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Courier New" w:eastAsia="Calibri" w:hAnsi="Courier New" w:cs="Times New Roman"/>
      <w:color w:val="00000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231B4"/>
    <w:rPr>
      <w:rFonts w:ascii="Courier New" w:hAnsi="Courier New"/>
      <w:color w:val="000000"/>
      <w:sz w:val="24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7FCF"/>
    <w:rPr>
      <w:rFonts w:ascii="Tahoma" w:eastAsiaTheme="minorHAnsi" w:hAnsi="Tahoma" w:cs="Tahoma"/>
      <w:sz w:val="16"/>
      <w:szCs w:val="16"/>
    </w:rPr>
  </w:style>
  <w:style w:type="paragraph" w:styleId="ad">
    <w:name w:val="Normal (Web)"/>
    <w:basedOn w:val="a"/>
    <w:uiPriority w:val="99"/>
    <w:rsid w:val="0081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1D9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8131D9"/>
    <w:rPr>
      <w:rFonts w:cs="Times New Roman"/>
    </w:rPr>
  </w:style>
  <w:style w:type="character" w:customStyle="1" w:styleId="eop">
    <w:name w:val="eop"/>
    <w:basedOn w:val="a0"/>
    <w:uiPriority w:val="99"/>
    <w:rsid w:val="008131D9"/>
    <w:rPr>
      <w:rFonts w:cs="Times New Roman"/>
    </w:rPr>
  </w:style>
  <w:style w:type="character" w:customStyle="1" w:styleId="spellingerror">
    <w:name w:val="spellingerror"/>
    <w:basedOn w:val="a0"/>
    <w:uiPriority w:val="99"/>
    <w:rsid w:val="008131D9"/>
    <w:rPr>
      <w:rFonts w:cs="Times New Roman"/>
    </w:rPr>
  </w:style>
  <w:style w:type="character" w:styleId="ae">
    <w:name w:val="Hyperlink"/>
    <w:uiPriority w:val="99"/>
    <w:rsid w:val="003E4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4CA1"/>
  </w:style>
  <w:style w:type="paragraph" w:styleId="af">
    <w:name w:val="header"/>
    <w:basedOn w:val="a"/>
    <w:link w:val="af0"/>
    <w:uiPriority w:val="99"/>
    <w:semiHidden/>
    <w:unhideWhenUsed/>
    <w:rsid w:val="00B5713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5713E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345C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D92F2C"/>
    <w:rPr>
      <w:rFonts w:cs="Calibri"/>
      <w:b/>
      <w:sz w:val="22"/>
      <w:szCs w:val="22"/>
      <w:lang w:eastAsia="ru-RU"/>
    </w:rPr>
  </w:style>
  <w:style w:type="paragraph" w:styleId="af1">
    <w:name w:val="No Spacing"/>
    <w:uiPriority w:val="1"/>
    <w:qFormat/>
    <w:rsid w:val="00406979"/>
    <w:rPr>
      <w:rFonts w:asciiTheme="minorHAnsi" w:eastAsiaTheme="minorHAnsi" w:hAnsiTheme="minorHAnsi" w:cstheme="minorBidi"/>
      <w:sz w:val="22"/>
      <w:szCs w:val="22"/>
    </w:rPr>
  </w:style>
  <w:style w:type="paragraph" w:customStyle="1" w:styleId="email">
    <w:name w:val="email"/>
    <w:basedOn w:val="a"/>
    <w:rsid w:val="0023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basedOn w:val="a0"/>
    <w:uiPriority w:val="21"/>
    <w:qFormat/>
    <w:rsid w:val="00C326C0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7325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E7FF-0992-4920-A987-A5DE05C3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Павловна</dc:creator>
  <cp:keywords/>
  <dc:description/>
  <cp:lastModifiedBy>Шабалина Ольга Валерьевна</cp:lastModifiedBy>
  <cp:revision>7</cp:revision>
  <cp:lastPrinted>2021-05-21T08:04:00Z</cp:lastPrinted>
  <dcterms:created xsi:type="dcterms:W3CDTF">2021-09-03T13:23:00Z</dcterms:created>
  <dcterms:modified xsi:type="dcterms:W3CDTF">2021-09-09T08:44:00Z</dcterms:modified>
</cp:coreProperties>
</file>